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B2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 w:rsidR="00662655">
        <w:rPr>
          <w:b/>
          <w:bCs/>
        </w:rPr>
        <w:t>4</w:t>
      </w:r>
      <w:r w:rsidRPr="001013B2">
        <w:rPr>
          <w:b/>
          <w:bCs/>
        </w:rPr>
        <w:t xml:space="preserve"> </w:t>
      </w:r>
      <w:r w:rsidR="004846FC">
        <w:rPr>
          <w:b/>
          <w:bCs/>
        </w:rPr>
        <w:t>Centres Étrangers</w:t>
      </w:r>
      <w:r w:rsidRPr="001013B2">
        <w:rPr>
          <w:b/>
          <w:bCs/>
        </w:rPr>
        <w:t xml:space="preserve"> </w:t>
      </w:r>
      <w:r w:rsidR="00BB0C92">
        <w:rPr>
          <w:b/>
          <w:bCs/>
        </w:rPr>
        <w:t>(</w:t>
      </w:r>
      <w:r w:rsidR="00F24D24">
        <w:rPr>
          <w:b/>
          <w:bCs/>
        </w:rPr>
        <w:t xml:space="preserve">jour </w:t>
      </w:r>
      <w:r w:rsidR="000D33A9">
        <w:rPr>
          <w:b/>
          <w:bCs/>
        </w:rPr>
        <w:t>1</w:t>
      </w:r>
      <w:r w:rsidR="00BB0C92">
        <w:rPr>
          <w:b/>
          <w:bCs/>
        </w:rPr>
        <w:t>)</w:t>
      </w:r>
      <w:r w:rsidRPr="001013B2">
        <w:rPr>
          <w:b/>
          <w:bCs/>
        </w:rPr>
        <w:tab/>
      </w:r>
      <w:r w:rsidR="007C19EE">
        <w:rPr>
          <w:b/>
          <w:bCs/>
        </w:rPr>
        <w:t xml:space="preserve">                                </w:t>
      </w:r>
      <w:r w:rsidRPr="001013B2">
        <w:rPr>
          <w:b/>
          <w:bCs/>
        </w:rPr>
        <w:t xml:space="preserve">Correction © </w:t>
      </w:r>
      <w:hyperlink r:id="rId6" w:history="1">
        <w:r w:rsidR="00F24D24" w:rsidRPr="00245885">
          <w:rPr>
            <w:rStyle w:val="Lienhypertexte"/>
            <w:b/>
            <w:bCs/>
          </w:rPr>
          <w:t>https://labolycee.org</w:t>
        </w:r>
      </w:hyperlink>
      <w:r w:rsidRPr="001013B2">
        <w:rPr>
          <w:b/>
          <w:bCs/>
        </w:rPr>
        <w:t xml:space="preserve"> </w:t>
      </w:r>
    </w:p>
    <w:p w:rsidR="000E51A4" w:rsidRDefault="00CA689C" w:rsidP="00F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Spécialité physique chimie</w:t>
      </w:r>
      <w:r w:rsidR="00F24D24">
        <w:rPr>
          <w:b/>
          <w:bCs/>
        </w:rPr>
        <w:tab/>
      </w:r>
    </w:p>
    <w:p w:rsidR="005C1432" w:rsidRDefault="00CA689C" w:rsidP="000E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013B2">
        <w:rPr>
          <w:b/>
          <w:bCs/>
        </w:rPr>
        <w:t xml:space="preserve">Exercice </w:t>
      </w:r>
      <w:r w:rsidR="000D33A9">
        <w:rPr>
          <w:b/>
          <w:bCs/>
        </w:rPr>
        <w:t>3</w:t>
      </w:r>
      <w:r w:rsidR="00515601">
        <w:rPr>
          <w:b/>
          <w:bCs/>
        </w:rPr>
        <w:t xml:space="preserve"> </w:t>
      </w:r>
      <w:r w:rsidR="00411330">
        <w:rPr>
          <w:b/>
          <w:bCs/>
        </w:rPr>
        <w:t>–</w:t>
      </w:r>
      <w:r w:rsidRPr="001013B2">
        <w:rPr>
          <w:b/>
          <w:bCs/>
        </w:rPr>
        <w:t xml:space="preserve"> </w:t>
      </w:r>
      <w:r w:rsidR="000D33A9">
        <w:rPr>
          <w:b/>
          <w:bCs/>
        </w:rPr>
        <w:t>L’HOMME CANON</w:t>
      </w:r>
      <w:r w:rsidRPr="001013B2">
        <w:rPr>
          <w:b/>
          <w:bCs/>
        </w:rPr>
        <w:t xml:space="preserve"> (</w:t>
      </w:r>
      <w:r w:rsidR="000D33A9">
        <w:rPr>
          <w:b/>
          <w:bCs/>
        </w:rPr>
        <w:t>5</w:t>
      </w:r>
      <w:r w:rsidRPr="001013B2">
        <w:rPr>
          <w:b/>
          <w:bCs/>
        </w:rPr>
        <w:t xml:space="preserve"> points)</w:t>
      </w:r>
    </w:p>
    <w:p w:rsidR="006C42E1" w:rsidRPr="00F2787F" w:rsidRDefault="006C42E1" w:rsidP="006C42E1">
      <w:pPr>
        <w:rPr>
          <w:b/>
          <w:bCs/>
          <w:sz w:val="10"/>
          <w:szCs w:val="10"/>
        </w:rPr>
      </w:pPr>
    </w:p>
    <w:p w:rsidR="006C42E1" w:rsidRPr="00B03C34" w:rsidRDefault="00705A84" w:rsidP="006C42E1">
      <w:pPr>
        <w:rPr>
          <w:b/>
          <w:bCs/>
          <w:sz w:val="22"/>
        </w:rPr>
      </w:pPr>
      <w:r w:rsidRPr="00B03C34">
        <w:rPr>
          <w:b/>
          <w:bCs/>
          <w:sz w:val="22"/>
        </w:rPr>
        <w:t xml:space="preserve">1. </w:t>
      </w:r>
      <w:r w:rsidR="001D0326" w:rsidRPr="00B03C34">
        <w:rPr>
          <w:rFonts w:cs="Arial"/>
          <w:b/>
          <w:bCs/>
          <w:sz w:val="22"/>
        </w:rPr>
        <w:t>É</w:t>
      </w:r>
      <w:r w:rsidR="001D0326" w:rsidRPr="00B03C34">
        <w:rPr>
          <w:b/>
          <w:bCs/>
          <w:sz w:val="22"/>
        </w:rPr>
        <w:t>tude énergétique</w:t>
      </w:r>
      <w:r w:rsidRPr="00B03C34">
        <w:rPr>
          <w:b/>
          <w:bCs/>
          <w:sz w:val="22"/>
        </w:rPr>
        <w:t xml:space="preserve"> du vol de l’homme canon</w:t>
      </w:r>
    </w:p>
    <w:p w:rsidR="007A4C7A" w:rsidRPr="00B03C34" w:rsidRDefault="00705A84" w:rsidP="001D0326">
      <w:pPr>
        <w:pStyle w:val="Paragraphedeliste"/>
        <w:ind w:left="0"/>
        <w:jc w:val="both"/>
        <w:rPr>
          <w:sz w:val="22"/>
        </w:rPr>
      </w:pPr>
      <w:r w:rsidRPr="00B03C34">
        <w:rPr>
          <w:b/>
          <w:bCs/>
          <w:sz w:val="22"/>
        </w:rPr>
        <w:t xml:space="preserve">Q.1. </w:t>
      </w:r>
      <w:r w:rsidR="007A4C7A" w:rsidRPr="00B03C34">
        <w:rPr>
          <w:sz w:val="22"/>
        </w:rPr>
        <w:t xml:space="preserve">Par définition, </w:t>
      </w:r>
      <w:r w:rsidR="00E330C7" w:rsidRPr="00B03C34">
        <w:rPr>
          <w:position w:val="-24"/>
          <w:sz w:val="22"/>
        </w:rPr>
        <w:object w:dxaOrig="3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30.75pt" o:ole="">
            <v:imagedata r:id="rId7" o:title=""/>
          </v:shape>
          <o:OLEObject Type="Embed" ProgID="Equation.DSMT4" ShapeID="_x0000_i1025" DrawAspect="Content" ObjectID="_1779173258" r:id="rId8"/>
        </w:object>
      </w:r>
    </w:p>
    <w:p w:rsidR="007A4C7A" w:rsidRPr="00B03C34" w:rsidRDefault="007A4C7A" w:rsidP="001D0326">
      <w:pPr>
        <w:pStyle w:val="Paragraphedeliste"/>
        <w:ind w:left="0"/>
        <w:jc w:val="both"/>
        <w:rPr>
          <w:b/>
          <w:bCs/>
          <w:sz w:val="22"/>
        </w:rPr>
      </w:pPr>
      <w:r w:rsidRPr="00B03C34">
        <w:rPr>
          <w:sz w:val="22"/>
        </w:rPr>
        <w:t xml:space="preserve">À </w:t>
      </w:r>
      <w:r w:rsidRPr="00B03C34">
        <w:rPr>
          <w:i/>
          <w:iCs/>
          <w:sz w:val="22"/>
        </w:rPr>
        <w:t>t</w:t>
      </w:r>
      <w:r w:rsidRPr="00B03C34">
        <w:rPr>
          <w:sz w:val="22"/>
        </w:rPr>
        <w:t xml:space="preserve"> = 0, </w:t>
      </w:r>
      <w:bookmarkStart w:id="0" w:name="_Hlk168499868"/>
      <w:r w:rsidR="007F26D2" w:rsidRPr="00B03C34">
        <w:rPr>
          <w:position w:val="-24"/>
          <w:sz w:val="22"/>
        </w:rPr>
        <w:object w:dxaOrig="3300" w:dyaOrig="620">
          <v:shape id="_x0000_i1026" type="#_x0000_t75" style="width:165pt;height:30.75pt" o:ole="">
            <v:imagedata r:id="rId9" o:title=""/>
          </v:shape>
          <o:OLEObject Type="Embed" ProgID="Equation.DSMT4" ShapeID="_x0000_i1026" DrawAspect="Content" ObjectID="_1779173259" r:id="rId10"/>
        </w:object>
      </w:r>
      <w:bookmarkEnd w:id="0"/>
    </w:p>
    <w:p w:rsidR="00552F69" w:rsidRPr="00552F69" w:rsidRDefault="00552F69" w:rsidP="002E58C2">
      <w:pPr>
        <w:pStyle w:val="Paragraphedeliste"/>
        <w:spacing w:line="276" w:lineRule="auto"/>
        <w:ind w:left="0"/>
        <w:jc w:val="both"/>
        <w:rPr>
          <w:b/>
          <w:bCs/>
          <w:sz w:val="10"/>
          <w:szCs w:val="10"/>
        </w:rPr>
      </w:pPr>
    </w:p>
    <w:p w:rsidR="00930B16" w:rsidRPr="00B03C34" w:rsidRDefault="00117C3D" w:rsidP="002E58C2">
      <w:pPr>
        <w:pStyle w:val="Paragraphedeliste"/>
        <w:spacing w:line="276" w:lineRule="auto"/>
        <w:ind w:left="0"/>
        <w:jc w:val="both"/>
        <w:rPr>
          <w:b/>
          <w:bCs/>
          <w:sz w:val="22"/>
        </w:rPr>
      </w:pPr>
      <w:r w:rsidRPr="00B03C34">
        <w:rPr>
          <w:b/>
          <w:bCs/>
          <w:sz w:val="22"/>
        </w:rPr>
        <w:t>Q.</w:t>
      </w:r>
      <w:r w:rsidR="001D0326" w:rsidRPr="00B03C34">
        <w:rPr>
          <w:b/>
          <w:bCs/>
          <w:sz w:val="22"/>
        </w:rPr>
        <w:t xml:space="preserve">2. </w:t>
      </w:r>
      <w:r w:rsidR="00B75CF0" w:rsidRPr="00B03C34">
        <w:rPr>
          <w:sz w:val="22"/>
        </w:rPr>
        <w:t xml:space="preserve">Le système </w:t>
      </w:r>
      <w:r w:rsidR="00930B16" w:rsidRPr="00B03C34">
        <w:rPr>
          <w:sz w:val="22"/>
        </w:rPr>
        <w:t>n’étant soumis qu’à son poi</w:t>
      </w:r>
      <w:r w:rsidR="00BF0832">
        <w:rPr>
          <w:sz w:val="22"/>
        </w:rPr>
        <w:t>d</w:t>
      </w:r>
      <w:r w:rsidR="00930B16" w:rsidRPr="00B03C34">
        <w:rPr>
          <w:sz w:val="22"/>
        </w:rPr>
        <w:t>s qui est une force conservative, son énergie mécanique se conserve.</w:t>
      </w:r>
    </w:p>
    <w:p w:rsidR="00B57D96" w:rsidRPr="00B03C34" w:rsidRDefault="00B57D96" w:rsidP="002E58C2">
      <w:pPr>
        <w:pStyle w:val="Paragraphedeliste"/>
        <w:spacing w:line="276" w:lineRule="auto"/>
        <w:ind w:left="0"/>
        <w:jc w:val="both"/>
        <w:rPr>
          <w:sz w:val="22"/>
        </w:rPr>
      </w:pPr>
      <w:r w:rsidRPr="00B03C34">
        <w:rPr>
          <w:sz w:val="22"/>
        </w:rPr>
        <w:t>En notant G</w:t>
      </w:r>
      <w:r w:rsidRPr="00B03C34">
        <w:rPr>
          <w:sz w:val="22"/>
          <w:vertAlign w:val="subscript"/>
        </w:rPr>
        <w:t>f</w:t>
      </w:r>
      <w:r w:rsidRPr="00B03C34">
        <w:rPr>
          <w:sz w:val="22"/>
        </w:rPr>
        <w:t xml:space="preserve"> le point d’arrivée dans le filet : </w:t>
      </w:r>
      <w:r w:rsidR="00D71007" w:rsidRPr="00B03C34">
        <w:rPr>
          <w:position w:val="-12"/>
          <w:sz w:val="22"/>
        </w:rPr>
        <w:object w:dxaOrig="1800" w:dyaOrig="360">
          <v:shape id="_x0000_i1027" type="#_x0000_t75" style="width:90pt;height:18pt" o:ole="">
            <v:imagedata r:id="rId11" o:title=""/>
          </v:shape>
          <o:OLEObject Type="Embed" ProgID="Equation.DSMT4" ShapeID="_x0000_i1027" DrawAspect="Content" ObjectID="_1779173260" r:id="rId12"/>
        </w:object>
      </w:r>
    </w:p>
    <w:p w:rsidR="00D71007" w:rsidRPr="00B03C34" w:rsidRDefault="00D71007" w:rsidP="002E58C2">
      <w:pPr>
        <w:pStyle w:val="Paragraphedeliste"/>
        <w:spacing w:line="276" w:lineRule="auto"/>
        <w:ind w:left="0"/>
        <w:jc w:val="both"/>
        <w:rPr>
          <w:sz w:val="22"/>
        </w:rPr>
      </w:pPr>
      <w:r w:rsidRPr="00B03C34">
        <w:rPr>
          <w:sz w:val="22"/>
        </w:rPr>
        <w:t xml:space="preserve">Donc </w:t>
      </w:r>
      <w:r w:rsidR="007F26D2" w:rsidRPr="00B03C34">
        <w:rPr>
          <w:position w:val="-24"/>
          <w:sz w:val="22"/>
        </w:rPr>
        <w:object w:dxaOrig="4680" w:dyaOrig="620">
          <v:shape id="_x0000_i1028" type="#_x0000_t75" style="width:234pt;height:30.75pt" o:ole="">
            <v:imagedata r:id="rId13" o:title=""/>
          </v:shape>
          <o:OLEObject Type="Embed" ProgID="Equation.DSMT4" ShapeID="_x0000_i1028" DrawAspect="Content" ObjectID="_1779173261" r:id="rId14"/>
        </w:object>
      </w:r>
    </w:p>
    <w:p w:rsidR="004C02A3" w:rsidRPr="00B03C34" w:rsidRDefault="004C02A3" w:rsidP="002E58C2">
      <w:pPr>
        <w:pStyle w:val="Paragraphedeliste"/>
        <w:spacing w:line="276" w:lineRule="auto"/>
        <w:ind w:left="0"/>
        <w:jc w:val="both"/>
        <w:rPr>
          <w:sz w:val="22"/>
        </w:rPr>
      </w:pPr>
      <w:r w:rsidRPr="00B03C34">
        <w:rPr>
          <w:sz w:val="22"/>
        </w:rPr>
        <w:t>D’après le schéma</w:t>
      </w:r>
      <w:proofErr w:type="gramStart"/>
      <w:r w:rsidRPr="00B03C34">
        <w:rPr>
          <w:sz w:val="22"/>
        </w:rPr>
        <w:t xml:space="preserve">, </w:t>
      </w:r>
      <w:proofErr w:type="gramEnd"/>
      <w:r w:rsidR="00F231DD" w:rsidRPr="00F8724D">
        <w:rPr>
          <w:position w:val="-4"/>
          <w:sz w:val="22"/>
        </w:rPr>
        <w:object w:dxaOrig="660" w:dyaOrig="260">
          <v:shape id="_x0000_i1029" type="#_x0000_t75" style="width:33pt;height:13.5pt" o:ole="">
            <v:imagedata r:id="rId15" o:title=""/>
          </v:shape>
          <o:OLEObject Type="Embed" ProgID="Equation.DSMT4" ShapeID="_x0000_i1029" DrawAspect="Content" ObjectID="_1779173262" r:id="rId16"/>
        </w:object>
      </w:r>
      <w:r w:rsidR="006D4766" w:rsidRPr="00B03C34">
        <w:rPr>
          <w:sz w:val="22"/>
        </w:rPr>
        <w:t xml:space="preserve">, on en déduit que </w:t>
      </w:r>
      <w:r w:rsidR="00EE41DA" w:rsidRPr="00B03C34">
        <w:rPr>
          <w:position w:val="-12"/>
          <w:sz w:val="22"/>
        </w:rPr>
        <w:object w:dxaOrig="780" w:dyaOrig="380">
          <v:shape id="_x0000_i1030" type="#_x0000_t75" style="width:39pt;height:19.5pt" o:ole="">
            <v:imagedata r:id="rId17" o:title=""/>
          </v:shape>
          <o:OLEObject Type="Embed" ProgID="Equation.DSMT4" ShapeID="_x0000_i1030" DrawAspect="Content" ObjectID="_1779173263" r:id="rId18"/>
        </w:object>
      </w:r>
      <w:r w:rsidR="00EE41DA" w:rsidRPr="00B03C34">
        <w:rPr>
          <w:sz w:val="22"/>
        </w:rPr>
        <w:t xml:space="preserve"> et donc que </w:t>
      </w:r>
      <w:r w:rsidR="007F26D2" w:rsidRPr="00B03C34">
        <w:rPr>
          <w:position w:val="-12"/>
          <w:sz w:val="22"/>
        </w:rPr>
        <w:object w:dxaOrig="1860" w:dyaOrig="380">
          <v:shape id="_x0000_i1031" type="#_x0000_t75" style="width:93pt;height:19.5pt" o:ole="">
            <v:imagedata r:id="rId19" o:title=""/>
          </v:shape>
          <o:OLEObject Type="Embed" ProgID="Equation.DSMT4" ShapeID="_x0000_i1031" DrawAspect="Content" ObjectID="_1779173264" r:id="rId20"/>
        </w:object>
      </w:r>
      <w:r w:rsidR="007F26D2">
        <w:rPr>
          <w:sz w:val="22"/>
        </w:rPr>
        <w:t>.</w:t>
      </w:r>
    </w:p>
    <w:p w:rsidR="00B03C34" w:rsidRPr="00B03C34" w:rsidRDefault="00B03C34" w:rsidP="002E58C2">
      <w:pPr>
        <w:pStyle w:val="Paragraphedeliste"/>
        <w:spacing w:line="276" w:lineRule="auto"/>
        <w:ind w:left="0"/>
        <w:jc w:val="both"/>
        <w:rPr>
          <w:b/>
          <w:bCs/>
          <w:sz w:val="10"/>
          <w:szCs w:val="10"/>
        </w:rPr>
      </w:pPr>
    </w:p>
    <w:p w:rsidR="001D0326" w:rsidRPr="00B03C34" w:rsidRDefault="00585F9E" w:rsidP="002E58C2">
      <w:pPr>
        <w:pStyle w:val="Paragraphedeliste"/>
        <w:spacing w:line="276" w:lineRule="auto"/>
        <w:ind w:left="0"/>
        <w:jc w:val="both"/>
        <w:rPr>
          <w:sz w:val="22"/>
        </w:rPr>
      </w:pPr>
      <w:r w:rsidRPr="00B03C34">
        <w:rPr>
          <w:b/>
          <w:bCs/>
          <w:sz w:val="22"/>
        </w:rPr>
        <w:t>Q.</w:t>
      </w:r>
      <w:r w:rsidR="00470CB7" w:rsidRPr="00B03C34">
        <w:rPr>
          <w:b/>
          <w:bCs/>
          <w:sz w:val="22"/>
        </w:rPr>
        <w:t>3</w:t>
      </w:r>
      <w:r w:rsidRPr="00B03C34">
        <w:rPr>
          <w:b/>
          <w:bCs/>
          <w:sz w:val="22"/>
        </w:rPr>
        <w:t xml:space="preserve">. </w:t>
      </w:r>
      <w:r w:rsidR="00AA1A61" w:rsidRPr="00B03C34">
        <w:rPr>
          <w:b/>
          <w:bCs/>
          <w:color w:val="FF0000"/>
          <w:sz w:val="22"/>
        </w:rPr>
        <w:t>Explications (non demandées) </w:t>
      </w:r>
      <w:r w:rsidR="00AA1A61" w:rsidRPr="00B03C34">
        <w:rPr>
          <w:b/>
          <w:bCs/>
          <w:sz w:val="22"/>
        </w:rPr>
        <w:t xml:space="preserve">: </w:t>
      </w:r>
      <w:r w:rsidR="001D0326" w:rsidRPr="00B03C34">
        <w:rPr>
          <w:sz w:val="22"/>
        </w:rPr>
        <w:t>Dans l</w:t>
      </w:r>
      <w:r w:rsidR="00AA1A61" w:rsidRPr="00B03C34">
        <w:rPr>
          <w:sz w:val="22"/>
        </w:rPr>
        <w:t>a première phase</w:t>
      </w:r>
      <w:r w:rsidR="001D0326" w:rsidRPr="00B03C34">
        <w:rPr>
          <w:sz w:val="22"/>
        </w:rPr>
        <w:t xml:space="preserve"> d</w:t>
      </w:r>
      <w:r w:rsidRPr="00B03C34">
        <w:rPr>
          <w:sz w:val="22"/>
        </w:rPr>
        <w:t>u mouvement</w:t>
      </w:r>
      <w:r w:rsidR="001D0326" w:rsidRPr="00B03C34">
        <w:rPr>
          <w:sz w:val="22"/>
        </w:rPr>
        <w:t xml:space="preserve">, </w:t>
      </w:r>
      <w:r w:rsidR="00AA1A61" w:rsidRPr="00B03C34">
        <w:rPr>
          <w:sz w:val="22"/>
        </w:rPr>
        <w:t>l’</w:t>
      </w:r>
      <w:r w:rsidR="001D0326" w:rsidRPr="00B03C34">
        <w:rPr>
          <w:sz w:val="22"/>
        </w:rPr>
        <w:t xml:space="preserve">altitude </w:t>
      </w:r>
      <w:r w:rsidR="00C04BB3" w:rsidRPr="00B03C34">
        <w:rPr>
          <w:sz w:val="22"/>
        </w:rPr>
        <w:t xml:space="preserve">du système </w:t>
      </w:r>
      <w:r w:rsidR="001D0326" w:rsidRPr="00B03C34">
        <w:rPr>
          <w:sz w:val="22"/>
        </w:rPr>
        <w:t xml:space="preserve">augmente tandis que </w:t>
      </w:r>
      <w:r w:rsidR="00C04BB3" w:rsidRPr="00B03C34">
        <w:rPr>
          <w:sz w:val="22"/>
        </w:rPr>
        <w:t>s</w:t>
      </w:r>
      <w:r w:rsidR="001D0326" w:rsidRPr="00B03C34">
        <w:rPr>
          <w:sz w:val="22"/>
        </w:rPr>
        <w:t xml:space="preserve">a vitesse diminue. Ainsi son énergie potentielle </w:t>
      </w:r>
      <w:r w:rsidR="002E58C2" w:rsidRPr="00B03C34">
        <w:rPr>
          <w:sz w:val="22"/>
        </w:rPr>
        <w:t>(</w:t>
      </w:r>
      <w:r w:rsidR="002E58C2" w:rsidRPr="00B03C34">
        <w:rPr>
          <w:position w:val="-14"/>
          <w:sz w:val="22"/>
        </w:rPr>
        <w:object w:dxaOrig="1560" w:dyaOrig="380">
          <v:shape id="_x0000_i1032" type="#_x0000_t75" style="width:78pt;height:19.5pt" o:ole="">
            <v:imagedata r:id="rId21" o:title=""/>
          </v:shape>
          <o:OLEObject Type="Embed" ProgID="Equation.DSMT4" ShapeID="_x0000_i1032" DrawAspect="Content" ObjectID="_1779173265" r:id="rId22"/>
        </w:object>
      </w:r>
      <w:r w:rsidR="002E58C2" w:rsidRPr="00B03C34">
        <w:rPr>
          <w:sz w:val="22"/>
        </w:rPr>
        <w:t xml:space="preserve">) </w:t>
      </w:r>
      <w:r w:rsidR="001D0326" w:rsidRPr="00B03C34">
        <w:rPr>
          <w:sz w:val="22"/>
        </w:rPr>
        <w:t>augmente et son énergie cinétique</w:t>
      </w:r>
      <w:r w:rsidR="007F26D2">
        <w:rPr>
          <w:sz w:val="22"/>
        </w:rPr>
        <w:t xml:space="preserve"> </w:t>
      </w:r>
      <w:r w:rsidR="002E58C2" w:rsidRPr="00B03C34">
        <w:rPr>
          <w:sz w:val="22"/>
        </w:rPr>
        <w:t>(</w:t>
      </w:r>
      <w:r w:rsidR="002E58C2" w:rsidRPr="00B03C34">
        <w:rPr>
          <w:position w:val="-24"/>
          <w:sz w:val="22"/>
        </w:rPr>
        <w:object w:dxaOrig="1400" w:dyaOrig="620">
          <v:shape id="_x0000_i1033" type="#_x0000_t75" style="width:70.5pt;height:30.75pt" o:ole="">
            <v:imagedata r:id="rId23" o:title=""/>
          </v:shape>
          <o:OLEObject Type="Embed" ProgID="Equation.DSMT4" ShapeID="_x0000_i1033" DrawAspect="Content" ObjectID="_1779173266" r:id="rId24"/>
        </w:object>
      </w:r>
      <w:r w:rsidR="002E58C2" w:rsidRPr="00B03C34">
        <w:rPr>
          <w:sz w:val="22"/>
        </w:rPr>
        <w:t xml:space="preserve">) </w:t>
      </w:r>
      <w:r w:rsidR="001D0326" w:rsidRPr="00B03C34">
        <w:rPr>
          <w:sz w:val="22"/>
        </w:rPr>
        <w:t>diminue.</w:t>
      </w:r>
      <w:r w:rsidR="00C04BB3" w:rsidRPr="00B03C34">
        <w:rPr>
          <w:sz w:val="22"/>
        </w:rPr>
        <w:t xml:space="preserve"> C’est le contraire qu</w:t>
      </w:r>
      <w:r w:rsidR="007F26D2">
        <w:rPr>
          <w:sz w:val="22"/>
        </w:rPr>
        <w:t>i</w:t>
      </w:r>
      <w:r w:rsidR="00C04BB3" w:rsidRPr="00B03C34">
        <w:rPr>
          <w:sz w:val="22"/>
        </w:rPr>
        <w:t xml:space="preserve"> se passe dans la seconde phase. L’énergie mécanique reste constante et égale à la somme des deux autres</w:t>
      </w:r>
      <w:r w:rsidR="006C0604" w:rsidRPr="00B03C34">
        <w:rPr>
          <w:sz w:val="22"/>
        </w:rPr>
        <w:t>.</w:t>
      </w:r>
    </w:p>
    <w:p w:rsidR="006C0604" w:rsidRDefault="00280229" w:rsidP="00470CB7">
      <w:pPr>
        <w:pStyle w:val="Paragraphedeliste"/>
        <w:spacing w:line="276" w:lineRule="auto"/>
        <w:ind w:left="0"/>
        <w:jc w:val="center"/>
        <w:rPr>
          <w:b/>
          <w:bCs/>
          <w:sz w:val="24"/>
          <w:szCs w:val="28"/>
        </w:rPr>
      </w:pPr>
      <w:r>
        <w:rPr>
          <w:noProof/>
        </w:rPr>
        <w:drawing>
          <wp:inline distT="0" distB="0" distL="0" distR="0">
            <wp:extent cx="4160985" cy="28080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985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CB7" w:rsidRPr="00B03C34" w:rsidRDefault="00470CB7" w:rsidP="00470CB7">
      <w:pPr>
        <w:pStyle w:val="Paragraphedeliste"/>
        <w:spacing w:line="276" w:lineRule="auto"/>
        <w:ind w:left="0"/>
        <w:jc w:val="both"/>
        <w:rPr>
          <w:sz w:val="22"/>
        </w:rPr>
      </w:pPr>
      <w:proofErr w:type="spellStart"/>
      <w:r w:rsidRPr="00B03C34">
        <w:rPr>
          <w:b/>
          <w:bCs/>
          <w:color w:val="FF0000"/>
          <w:sz w:val="22"/>
        </w:rPr>
        <w:t>Rq</w:t>
      </w:r>
      <w:proofErr w:type="spellEnd"/>
      <w:r w:rsidRPr="00B03C34">
        <w:rPr>
          <w:b/>
          <w:bCs/>
          <w:sz w:val="22"/>
        </w:rPr>
        <w:t xml:space="preserve"> : </w:t>
      </w:r>
      <w:r w:rsidRPr="00B03C34">
        <w:rPr>
          <w:sz w:val="22"/>
        </w:rPr>
        <w:t>il était possible de tracer des courbes similaire</w:t>
      </w:r>
      <w:r w:rsidR="007F26D2">
        <w:rPr>
          <w:sz w:val="22"/>
        </w:rPr>
        <w:t>s</w:t>
      </w:r>
      <w:r w:rsidRPr="00B03C34">
        <w:rPr>
          <w:sz w:val="22"/>
        </w:rPr>
        <w:t xml:space="preserve"> avec le temps </w:t>
      </w:r>
      <w:r w:rsidRPr="00B03C34">
        <w:rPr>
          <w:i/>
          <w:iCs/>
          <w:sz w:val="22"/>
        </w:rPr>
        <w:t>t</w:t>
      </w:r>
      <w:r w:rsidRPr="00B03C34">
        <w:rPr>
          <w:sz w:val="22"/>
        </w:rPr>
        <w:t xml:space="preserve"> sur l’axe des abscisses.</w:t>
      </w:r>
    </w:p>
    <w:p w:rsidR="00BD7DC5" w:rsidRDefault="00BD7DC5" w:rsidP="002E58C2">
      <w:pPr>
        <w:pStyle w:val="Paragraphedeliste"/>
        <w:spacing w:line="276" w:lineRule="auto"/>
        <w:ind w:left="0"/>
        <w:jc w:val="both"/>
        <w:rPr>
          <w:b/>
          <w:bCs/>
          <w:sz w:val="24"/>
          <w:szCs w:val="28"/>
        </w:rPr>
      </w:pPr>
    </w:p>
    <w:p w:rsidR="006F3DF2" w:rsidRDefault="006F3DF2">
      <w:pPr>
        <w:jc w:val="left"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:rsidR="008C5EDE" w:rsidRPr="00B03C34" w:rsidRDefault="00E36C47" w:rsidP="008C5EDE">
      <w:pPr>
        <w:rPr>
          <w:b/>
          <w:bCs/>
          <w:sz w:val="22"/>
        </w:rPr>
      </w:pPr>
      <w:r w:rsidRPr="00B03C34">
        <w:rPr>
          <w:b/>
          <w:bCs/>
          <w:sz w:val="22"/>
        </w:rPr>
        <w:lastRenderedPageBreak/>
        <w:t>2.</w:t>
      </w:r>
      <w:r w:rsidR="008C5EDE" w:rsidRPr="00B03C34">
        <w:rPr>
          <w:b/>
          <w:bCs/>
          <w:sz w:val="22"/>
        </w:rPr>
        <w:t xml:space="preserve"> </w:t>
      </w:r>
      <w:r w:rsidR="008C5EDE" w:rsidRPr="00B03C34">
        <w:rPr>
          <w:rFonts w:cs="Arial"/>
          <w:b/>
          <w:bCs/>
          <w:sz w:val="22"/>
        </w:rPr>
        <w:t>É</w:t>
      </w:r>
      <w:r w:rsidR="008C5EDE" w:rsidRPr="00B03C34">
        <w:rPr>
          <w:b/>
          <w:bCs/>
          <w:sz w:val="22"/>
        </w:rPr>
        <w:t xml:space="preserve">tude </w:t>
      </w:r>
      <w:r w:rsidRPr="00B03C34">
        <w:rPr>
          <w:b/>
          <w:bCs/>
          <w:sz w:val="22"/>
        </w:rPr>
        <w:t>du mouvement de l’homme canon après le lancer</w:t>
      </w:r>
    </w:p>
    <w:p w:rsidR="00B03C34" w:rsidRPr="00B03C34" w:rsidRDefault="00B03C34" w:rsidP="00E02B62">
      <w:pPr>
        <w:widowControl w:val="0"/>
        <w:suppressAutoHyphens/>
        <w:rPr>
          <w:b/>
          <w:bCs/>
          <w:sz w:val="10"/>
          <w:szCs w:val="10"/>
        </w:rPr>
      </w:pPr>
    </w:p>
    <w:p w:rsidR="00E02B62" w:rsidRPr="00B03C34" w:rsidRDefault="00E36C47" w:rsidP="00E02B62">
      <w:pPr>
        <w:widowControl w:val="0"/>
        <w:suppressAutoHyphens/>
        <w:rPr>
          <w:rFonts w:cs="Arial"/>
          <w:sz w:val="22"/>
        </w:rPr>
      </w:pPr>
      <w:r w:rsidRPr="00B03C34">
        <w:rPr>
          <w:b/>
          <w:bCs/>
          <w:sz w:val="22"/>
        </w:rPr>
        <w:t xml:space="preserve">Q.4. </w:t>
      </w:r>
      <w:r w:rsidR="00E02B62" w:rsidRPr="00B03C34">
        <w:rPr>
          <w:rFonts w:cs="Arial"/>
          <w:sz w:val="22"/>
        </w:rPr>
        <w:t xml:space="preserve">En appliquant la </w:t>
      </w:r>
      <w:r w:rsidR="00E02B62" w:rsidRPr="00B03C34">
        <w:rPr>
          <w:rFonts w:cs="Arial"/>
          <w:b/>
          <w:sz w:val="22"/>
        </w:rPr>
        <w:t>2</w:t>
      </w:r>
      <w:r w:rsidR="00E02B62" w:rsidRPr="00B03C34">
        <w:rPr>
          <w:rFonts w:cs="Arial"/>
          <w:b/>
          <w:sz w:val="22"/>
          <w:vertAlign w:val="superscript"/>
        </w:rPr>
        <w:t>ème</w:t>
      </w:r>
      <w:r w:rsidR="00E02B62" w:rsidRPr="00B03C34">
        <w:rPr>
          <w:rFonts w:cs="Arial"/>
          <w:b/>
          <w:sz w:val="22"/>
        </w:rPr>
        <w:t xml:space="preserve"> loi de Newton</w:t>
      </w:r>
      <w:r w:rsidR="00E02B62" w:rsidRPr="00B03C34">
        <w:rPr>
          <w:rFonts w:cs="Arial"/>
          <w:sz w:val="22"/>
        </w:rPr>
        <w:t> (</w:t>
      </w:r>
      <w:r w:rsidR="00E02B62" w:rsidRPr="00B03C34">
        <w:rPr>
          <w:rFonts w:cs="Arial"/>
          <w:noProof/>
          <w:position w:val="-12"/>
          <w:sz w:val="22"/>
          <w:lang w:eastAsia="fr-FR"/>
        </w:rPr>
        <w:drawing>
          <wp:inline distT="0" distB="0" distL="0" distR="0">
            <wp:extent cx="884555" cy="25654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62" w:rsidRPr="00B03C34">
        <w:rPr>
          <w:rFonts w:cs="Arial"/>
          <w:sz w:val="22"/>
        </w:rPr>
        <w:t>) au système {</w:t>
      </w:r>
      <w:r w:rsidR="00D17BE7" w:rsidRPr="00B03C34">
        <w:rPr>
          <w:rFonts w:cs="Arial"/>
          <w:sz w:val="22"/>
        </w:rPr>
        <w:t>artiste + équipement</w:t>
      </w:r>
      <w:r w:rsidR="00E02B62" w:rsidRPr="00B03C34">
        <w:rPr>
          <w:rFonts w:cs="Arial"/>
          <w:sz w:val="22"/>
        </w:rPr>
        <w:t xml:space="preserve">} dans le référentiel terrestre considéré galiléen : </w:t>
      </w:r>
      <w:bookmarkStart w:id="1" w:name="_Hlk92703528"/>
      <w:r w:rsidR="00E02B62" w:rsidRPr="00B03C34">
        <w:rPr>
          <w:rFonts w:cs="Arial"/>
          <w:noProof/>
          <w:position w:val="-10"/>
          <w:sz w:val="22"/>
          <w:lang w:eastAsia="fr-FR"/>
        </w:rPr>
        <w:drawing>
          <wp:inline distT="0" distB="0" distL="0" distR="0">
            <wp:extent cx="1160780" cy="246380"/>
            <wp:effectExtent l="0" t="0" r="1270" b="127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E02B62" w:rsidRPr="00B03C34">
        <w:rPr>
          <w:rFonts w:cs="Arial"/>
          <w:sz w:val="22"/>
        </w:rPr>
        <w:t xml:space="preserve"> donc </w:t>
      </w:r>
      <w:r w:rsidR="00E02B62" w:rsidRPr="00B03C34">
        <w:rPr>
          <w:rFonts w:cs="Arial"/>
          <w:noProof/>
          <w:position w:val="-10"/>
          <w:sz w:val="22"/>
          <w:lang w:eastAsia="fr-FR"/>
        </w:rPr>
        <w:drawing>
          <wp:inline distT="0" distB="0" distL="0" distR="0">
            <wp:extent cx="386715" cy="246380"/>
            <wp:effectExtent l="0" t="0" r="0" b="127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62" w:rsidRPr="00B03C34" w:rsidRDefault="00E02B62" w:rsidP="00E02B62">
      <w:pPr>
        <w:widowControl w:val="0"/>
        <w:suppressAutoHyphens/>
        <w:rPr>
          <w:rFonts w:cs="Arial"/>
          <w:sz w:val="22"/>
        </w:rPr>
      </w:pPr>
      <w:r w:rsidRPr="00B03C34">
        <w:rPr>
          <w:rFonts w:cs="Arial"/>
          <w:sz w:val="22"/>
        </w:rPr>
        <w:t xml:space="preserve">Donc  </w:t>
      </w:r>
      <w:r w:rsidR="00B03C34" w:rsidRPr="00B03C34">
        <w:rPr>
          <w:rFonts w:cs="Arial"/>
          <w:position w:val="-32"/>
          <w:sz w:val="22"/>
        </w:rPr>
        <w:object w:dxaOrig="1620" w:dyaOrig="760">
          <v:shape id="_x0000_i1034" type="#_x0000_t75" style="width:81pt;height:38.25pt" o:ole="">
            <v:imagedata r:id="rId29" o:title=""/>
          </v:shape>
          <o:OLEObject Type="Embed" ProgID="Equation.DSMT4" ShapeID="_x0000_i1034" DrawAspect="Content" ObjectID="_1779173267" r:id="rId30"/>
        </w:object>
      </w:r>
    </w:p>
    <w:p w:rsidR="005127E3" w:rsidRDefault="00B03C34" w:rsidP="00B03C34">
      <w:pPr>
        <w:widowControl w:val="0"/>
        <w:suppressAutoHyphens/>
        <w:rPr>
          <w:rFonts w:cs="Arial"/>
          <w:sz w:val="22"/>
        </w:rPr>
      </w:pPr>
      <w:bookmarkStart w:id="2" w:name="_Hlk168501712"/>
      <w:r>
        <w:rPr>
          <w:b/>
          <w:bCs/>
          <w:szCs w:val="28"/>
        </w:rPr>
        <w:t>Q.5</w:t>
      </w:r>
      <w:r w:rsidRPr="001D0326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</w:t>
      </w:r>
      <w:r w:rsidR="005127E3">
        <w:rPr>
          <w:rFonts w:cs="Arial"/>
          <w:sz w:val="22"/>
        </w:rPr>
        <w:t xml:space="preserve">Par </w:t>
      </w:r>
      <w:bookmarkEnd w:id="2"/>
      <w:r w:rsidR="005127E3">
        <w:rPr>
          <w:rFonts w:cs="Arial"/>
          <w:sz w:val="22"/>
        </w:rPr>
        <w:t>définition</w:t>
      </w:r>
      <w:proofErr w:type="gramStart"/>
      <w:r w:rsidR="005127E3">
        <w:rPr>
          <w:rFonts w:cs="Arial"/>
          <w:sz w:val="22"/>
        </w:rPr>
        <w:t xml:space="preserve">, </w:t>
      </w:r>
      <w:proofErr w:type="gramEnd"/>
      <w:r w:rsidR="005127E3" w:rsidRPr="005C7AE8">
        <w:rPr>
          <w:rFonts w:cs="Arial"/>
          <w:position w:val="-24"/>
          <w:sz w:val="22"/>
        </w:rPr>
        <w:object w:dxaOrig="780" w:dyaOrig="680">
          <v:shape id="_x0000_i1035" type="#_x0000_t75" style="width:39pt;height:35.25pt" o:ole="">
            <v:imagedata r:id="rId31" o:title=""/>
          </v:shape>
          <o:OLEObject Type="Embed" ProgID="Equation.DSMT4" ShapeID="_x0000_i1035" DrawAspect="Content" ObjectID="_1779173268" r:id="rId32"/>
        </w:object>
      </w:r>
      <w:r w:rsidR="005127E3">
        <w:rPr>
          <w:rFonts w:cs="Arial"/>
          <w:sz w:val="22"/>
        </w:rPr>
        <w:t xml:space="preserve">, on primitive les coordonnées de </w:t>
      </w:r>
      <w:r w:rsidR="005127E3" w:rsidRPr="00D769D7">
        <w:rPr>
          <w:rFonts w:cs="Arial"/>
          <w:position w:val="-6"/>
          <w:sz w:val="22"/>
        </w:rPr>
        <w:object w:dxaOrig="200" w:dyaOrig="340">
          <v:shape id="_x0000_i1036" type="#_x0000_t75" style="width:10.5pt;height:17.25pt" o:ole="">
            <v:imagedata r:id="rId33" o:title=""/>
          </v:shape>
          <o:OLEObject Type="Embed" ProgID="Equation.DSMT4" ShapeID="_x0000_i1036" DrawAspect="Content" ObjectID="_1779173269" r:id="rId34"/>
        </w:object>
      </w:r>
      <w:r w:rsidR="005127E3">
        <w:rPr>
          <w:rFonts w:cs="Arial"/>
          <w:sz w:val="22"/>
        </w:rPr>
        <w:t xml:space="preserve"> pour obtenir les coordonnées de </w:t>
      </w:r>
      <w:r w:rsidR="005127E3" w:rsidRPr="00D769D7">
        <w:rPr>
          <w:rFonts w:cs="Arial"/>
          <w:position w:val="-4"/>
          <w:sz w:val="22"/>
        </w:rPr>
        <w:object w:dxaOrig="200" w:dyaOrig="320">
          <v:shape id="_x0000_i1037" type="#_x0000_t75" style="width:10.5pt;height:16.5pt" o:ole="">
            <v:imagedata r:id="rId35" o:title=""/>
          </v:shape>
          <o:OLEObject Type="Embed" ProgID="Equation.DSMT4" ShapeID="_x0000_i1037" DrawAspect="Content" ObjectID="_1779173270" r:id="rId36"/>
        </w:object>
      </w:r>
      <w:r w:rsidR="005127E3">
        <w:rPr>
          <w:rFonts w:cs="Arial"/>
          <w:sz w:val="22"/>
        </w:rPr>
        <w:t>en tenant compte des conditions initiales (C.I.) :</w:t>
      </w:r>
    </w:p>
    <w:p w:rsidR="005127E3" w:rsidRPr="00F673C6" w:rsidRDefault="002C4738" w:rsidP="005127E3">
      <w:pPr>
        <w:widowControl w:val="0"/>
        <w:suppressAutoHyphens/>
        <w:rPr>
          <w:rFonts w:cs="Arial"/>
          <w:szCs w:val="24"/>
        </w:rPr>
      </w:pPr>
      <w:r w:rsidRPr="002C4738">
        <w:rPr>
          <w:rFonts w:cs="Arial"/>
          <w:position w:val="-68"/>
          <w:sz w:val="22"/>
        </w:rPr>
        <w:object w:dxaOrig="4360" w:dyaOrig="1400">
          <v:shape id="_x0000_i1038" type="#_x0000_t75" style="width:217.5pt;height:70.5pt" o:ole="">
            <v:imagedata r:id="rId37" o:title=""/>
          </v:shape>
          <o:OLEObject Type="Embed" ProgID="Equation.DSMT4" ShapeID="_x0000_i1038" DrawAspect="Content" ObjectID="_1779173271" r:id="rId38"/>
        </w:object>
      </w:r>
      <w:r>
        <w:rPr>
          <w:rFonts w:cs="Arial"/>
          <w:sz w:val="22"/>
        </w:rPr>
        <w:t xml:space="preserve"> </w:t>
      </w:r>
      <w:proofErr w:type="gramStart"/>
      <w:r w:rsidR="006F3DF2">
        <w:rPr>
          <w:rFonts w:cs="Arial"/>
          <w:sz w:val="22"/>
        </w:rPr>
        <w:t>donc</w:t>
      </w:r>
      <w:proofErr w:type="gramEnd"/>
      <w:r>
        <w:rPr>
          <w:rFonts w:cs="Arial"/>
          <w:sz w:val="22"/>
        </w:rPr>
        <w:t xml:space="preserve">  </w:t>
      </w:r>
      <w:r w:rsidRPr="002C4738">
        <w:rPr>
          <w:rFonts w:cs="Arial"/>
          <w:position w:val="-32"/>
          <w:sz w:val="22"/>
        </w:rPr>
        <w:object w:dxaOrig="2700" w:dyaOrig="760">
          <v:shape id="_x0000_i1039" type="#_x0000_t75" style="width:134.25pt;height:38.25pt" o:ole="">
            <v:imagedata r:id="rId39" o:title=""/>
          </v:shape>
          <o:OLEObject Type="Embed" ProgID="Equation.DSMT4" ShapeID="_x0000_i1039" DrawAspect="Content" ObjectID="_1779173272" r:id="rId40"/>
        </w:object>
      </w:r>
    </w:p>
    <w:p w:rsidR="005127E3" w:rsidRDefault="005127E3" w:rsidP="005127E3">
      <w:pPr>
        <w:ind w:right="-289"/>
        <w:rPr>
          <w:rFonts w:cs="Arial"/>
          <w:sz w:val="22"/>
        </w:rPr>
      </w:pPr>
      <w:r>
        <w:rPr>
          <w:rFonts w:cs="Arial"/>
          <w:sz w:val="22"/>
        </w:rPr>
        <w:t>Par définition</w:t>
      </w:r>
      <w:proofErr w:type="gramStart"/>
      <w:r>
        <w:rPr>
          <w:rFonts w:cs="Arial"/>
          <w:sz w:val="22"/>
        </w:rPr>
        <w:t xml:space="preserve">, </w:t>
      </w:r>
      <w:proofErr w:type="gramEnd"/>
      <w:r w:rsidR="00E70286" w:rsidRPr="005C7AE8">
        <w:rPr>
          <w:rFonts w:cs="Arial"/>
          <w:position w:val="-24"/>
          <w:sz w:val="22"/>
        </w:rPr>
        <w:object w:dxaOrig="1020" w:dyaOrig="680">
          <v:shape id="_x0000_i1040" type="#_x0000_t75" style="width:50.25pt;height:35.25pt" o:ole="">
            <v:imagedata r:id="rId41" o:title=""/>
          </v:shape>
          <o:OLEObject Type="Embed" ProgID="Equation.DSMT4" ShapeID="_x0000_i1040" DrawAspect="Content" ObjectID="_1779173273" r:id="rId42"/>
        </w:object>
      </w:r>
      <w:r>
        <w:rPr>
          <w:rFonts w:cs="Arial"/>
          <w:sz w:val="22"/>
        </w:rPr>
        <w:t xml:space="preserve">, on primitive les coordonnées de </w:t>
      </w:r>
      <w:r w:rsidRPr="00D769D7">
        <w:rPr>
          <w:rFonts w:cs="Arial"/>
          <w:position w:val="-4"/>
          <w:sz w:val="22"/>
        </w:rPr>
        <w:object w:dxaOrig="200" w:dyaOrig="320">
          <v:shape id="_x0000_i1041" type="#_x0000_t75" style="width:10.5pt;height:16.5pt" o:ole="">
            <v:imagedata r:id="rId35" o:title=""/>
          </v:shape>
          <o:OLEObject Type="Embed" ProgID="Equation.DSMT4" ShapeID="_x0000_i1041" DrawAspect="Content" ObjectID="_1779173274" r:id="rId43"/>
        </w:object>
      </w:r>
      <w:r>
        <w:rPr>
          <w:rFonts w:cs="Arial"/>
          <w:sz w:val="22"/>
        </w:rPr>
        <w:t xml:space="preserve"> pour obtenir les coordonnées de </w:t>
      </w:r>
      <w:r w:rsidR="00E70286" w:rsidRPr="00484CA0">
        <w:rPr>
          <w:rFonts w:cs="Arial"/>
          <w:position w:val="-6"/>
          <w:sz w:val="22"/>
        </w:rPr>
        <w:object w:dxaOrig="440" w:dyaOrig="340">
          <v:shape id="_x0000_i1042" type="#_x0000_t75" style="width:21.75pt;height:17.25pt" o:ole="">
            <v:imagedata r:id="rId44" o:title=""/>
          </v:shape>
          <o:OLEObject Type="Embed" ProgID="Equation.DSMT4" ShapeID="_x0000_i1042" DrawAspect="Content" ObjectID="_1779173275" r:id="rId45"/>
        </w:object>
      </w:r>
      <w:r w:rsidR="006F3DF2">
        <w:rPr>
          <w:rFonts w:cs="Arial"/>
          <w:sz w:val="22"/>
        </w:rPr>
        <w:t xml:space="preserve"> </w:t>
      </w:r>
      <w:r>
        <w:rPr>
          <w:rFonts w:cs="Arial"/>
          <w:sz w:val="22"/>
        </w:rPr>
        <w:t>en tenant compte des conditions initiales (C.I.) :</w:t>
      </w:r>
    </w:p>
    <w:p w:rsidR="005127E3" w:rsidRDefault="00125B62" w:rsidP="005127E3">
      <w:pPr>
        <w:ind w:right="-289"/>
        <w:jc w:val="left"/>
        <w:rPr>
          <w:rFonts w:cs="Arial"/>
          <w:b/>
          <w:szCs w:val="24"/>
          <w:shd w:val="clear" w:color="auto" w:fill="FFFFFF"/>
        </w:rPr>
      </w:pPr>
      <w:r w:rsidRPr="00125B62">
        <w:rPr>
          <w:rFonts w:cs="Arial"/>
          <w:noProof/>
          <w:sz w:val="22"/>
        </w:rPr>
        <w:pict>
          <v:roundrect id="Rectangle à coins arrondis 9" o:spid="_x0000_s1026" style="position:absolute;margin-left:286.65pt;margin-top:4.7pt;width:212.85pt;height:57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" fillcolor="#4f81bd" strokecolor="#385d8a" strokeweight="2pt">
            <v:fill opacity="0"/>
          </v:roundrect>
        </w:pict>
      </w:r>
      <w:r w:rsidR="00F2774D" w:rsidRPr="00F2774D">
        <w:rPr>
          <w:rFonts w:cs="Arial"/>
          <w:position w:val="-32"/>
          <w:sz w:val="22"/>
        </w:rPr>
        <w:object w:dxaOrig="2700" w:dyaOrig="760">
          <v:shape id="_x0000_i1043" type="#_x0000_t75" style="width:134.25pt;height:38.25pt" o:ole="">
            <v:imagedata r:id="rId46" o:title=""/>
          </v:shape>
          <o:OLEObject Type="Embed" ProgID="Equation.DSMT4" ShapeID="_x0000_i1043" DrawAspect="Content" ObjectID="_1779173276" r:id="rId47"/>
        </w:object>
      </w:r>
      <w:r w:rsidR="00F2774D" w:rsidRPr="005127E3">
        <w:rPr>
          <w:position w:val="-68"/>
        </w:rPr>
        <w:object w:dxaOrig="2960" w:dyaOrig="1400">
          <v:shape id="_x0000_i1044" type="#_x0000_t75" style="width:147.75pt;height:70.5pt" o:ole="">
            <v:imagedata r:id="rId48" o:title=""/>
          </v:shape>
          <o:OLEObject Type="Embed" ProgID="Equation.DSMT4" ShapeID="_x0000_i1044" DrawAspect="Content" ObjectID="_1779173277" r:id="rId49"/>
        </w:object>
      </w:r>
      <w:r w:rsidR="00A87234">
        <w:t xml:space="preserve">  </w:t>
      </w:r>
      <w:r w:rsidR="007F5FF2" w:rsidRPr="001865DF">
        <w:rPr>
          <w:rFonts w:cs="Arial"/>
          <w:position w:val="-46"/>
          <w:sz w:val="22"/>
        </w:rPr>
        <w:object w:dxaOrig="4120" w:dyaOrig="1040">
          <v:shape id="_x0000_i1045" type="#_x0000_t75" style="width:206.25pt;height:52.5pt" o:ole="">
            <v:imagedata r:id="rId50" o:title=""/>
          </v:shape>
          <o:OLEObject Type="Embed" ProgID="Equation.DSMT4" ShapeID="_x0000_i1045" DrawAspect="Content" ObjectID="_1779173278" r:id="rId51"/>
        </w:object>
      </w:r>
    </w:p>
    <w:p w:rsidR="00F673C6" w:rsidRDefault="00F673C6" w:rsidP="00F673C6">
      <w:pPr>
        <w:ind w:right="-290"/>
        <w:jc w:val="left"/>
        <w:rPr>
          <w:szCs w:val="24"/>
        </w:rPr>
      </w:pPr>
    </w:p>
    <w:p w:rsidR="00A56912" w:rsidRPr="003E2BC7" w:rsidRDefault="007F4F1C" w:rsidP="00F673C6">
      <w:pPr>
        <w:ind w:right="-290"/>
        <w:jc w:val="left"/>
        <w:rPr>
          <w:rFonts w:cs="Arial"/>
          <w:sz w:val="22"/>
        </w:rPr>
      </w:pPr>
      <w:r w:rsidRPr="003E2BC7">
        <w:rPr>
          <w:b/>
          <w:bCs/>
          <w:sz w:val="22"/>
        </w:rPr>
        <w:t xml:space="preserve">Q.6. </w:t>
      </w:r>
      <w:r w:rsidRPr="003E2BC7">
        <w:rPr>
          <w:rFonts w:cs="Arial"/>
          <w:sz w:val="22"/>
        </w:rPr>
        <w:t xml:space="preserve">Le système entre en contact avec le filet pour </w:t>
      </w:r>
      <w:r w:rsidR="006F3DF2" w:rsidRPr="003E2BC7">
        <w:rPr>
          <w:position w:val="-12"/>
          <w:sz w:val="22"/>
        </w:rPr>
        <w:object w:dxaOrig="1760" w:dyaOrig="360">
          <v:shape id="_x0000_i1046" type="#_x0000_t75" style="width:88.5pt;height:18pt" o:ole="">
            <v:imagedata r:id="rId52" o:title=""/>
          </v:shape>
          <o:OLEObject Type="Embed" ProgID="Equation.DSMT4" ShapeID="_x0000_i1046" DrawAspect="Content" ObjectID="_1779173279" r:id="rId53"/>
        </w:object>
      </w:r>
      <w:r w:rsidR="00F231DD" w:rsidRPr="003E2BC7">
        <w:rPr>
          <w:sz w:val="22"/>
        </w:rPr>
        <w:t>(d’après le schéma)</w:t>
      </w:r>
      <w:r w:rsidR="00F60D55" w:rsidRPr="003E2BC7">
        <w:rPr>
          <w:sz w:val="22"/>
        </w:rPr>
        <w:t>.</w:t>
      </w:r>
    </w:p>
    <w:p w:rsidR="00A56912" w:rsidRPr="003E2BC7" w:rsidRDefault="00A56912" w:rsidP="00F673C6">
      <w:pPr>
        <w:ind w:right="-290"/>
        <w:jc w:val="left"/>
        <w:rPr>
          <w:rFonts w:cs="Arial"/>
          <w:sz w:val="10"/>
          <w:szCs w:val="10"/>
        </w:rPr>
      </w:pPr>
    </w:p>
    <w:p w:rsidR="006F3DF2" w:rsidRDefault="00871D82" w:rsidP="00F673C6">
      <w:pPr>
        <w:ind w:right="-290"/>
        <w:jc w:val="left"/>
        <w:rPr>
          <w:sz w:val="22"/>
        </w:rPr>
      </w:pPr>
      <w:r w:rsidRPr="003E2BC7">
        <w:rPr>
          <w:b/>
          <w:bCs/>
          <w:sz w:val="22"/>
        </w:rPr>
        <w:t xml:space="preserve">Q.7. </w:t>
      </w:r>
      <w:r w:rsidR="00F60D55" w:rsidRPr="003E2BC7">
        <w:rPr>
          <w:rFonts w:cs="Arial"/>
          <w:sz w:val="22"/>
        </w:rPr>
        <w:t>Ainsi,</w:t>
      </w:r>
      <w:r w:rsidR="00B73635" w:rsidRPr="003E2BC7">
        <w:rPr>
          <w:position w:val="-24"/>
          <w:sz w:val="22"/>
        </w:rPr>
        <w:object w:dxaOrig="4260" w:dyaOrig="620">
          <v:shape id="_x0000_i1047" type="#_x0000_t75" style="width:213pt;height:30.75pt" o:ole="">
            <v:imagedata r:id="rId54" o:title=""/>
          </v:shape>
          <o:OLEObject Type="Embed" ProgID="Equation.DSMT4" ShapeID="_x0000_i1047" DrawAspect="Content" ObjectID="_1779173280" r:id="rId55"/>
        </w:object>
      </w:r>
      <w:r w:rsidR="00B73635" w:rsidRPr="003E2BC7">
        <w:rPr>
          <w:sz w:val="22"/>
        </w:rPr>
        <w:t xml:space="preserve"> </w:t>
      </w:r>
    </w:p>
    <w:p w:rsidR="007F4F1C" w:rsidRPr="003E2BC7" w:rsidRDefault="006F3DF2" w:rsidP="006F3DF2">
      <w:pPr>
        <w:ind w:right="-290" w:firstLine="708"/>
        <w:jc w:val="left"/>
        <w:rPr>
          <w:sz w:val="22"/>
        </w:rPr>
      </w:pPr>
      <w:r>
        <w:rPr>
          <w:sz w:val="22"/>
        </w:rPr>
        <w:t xml:space="preserve">    </w:t>
      </w:r>
      <w:proofErr w:type="gramStart"/>
      <w:r w:rsidR="00B73635" w:rsidRPr="003E2BC7">
        <w:rPr>
          <w:sz w:val="22"/>
        </w:rPr>
        <w:t>donc</w:t>
      </w:r>
      <w:proofErr w:type="gramEnd"/>
      <w:r w:rsidR="00B73635" w:rsidRPr="003E2BC7">
        <w:rPr>
          <w:sz w:val="22"/>
        </w:rPr>
        <w:t xml:space="preserve"> </w:t>
      </w:r>
      <w:r w:rsidR="00C93E5C" w:rsidRPr="003E2BC7">
        <w:rPr>
          <w:position w:val="-24"/>
          <w:sz w:val="22"/>
        </w:rPr>
        <w:object w:dxaOrig="3060" w:dyaOrig="620">
          <v:shape id="_x0000_i1048" type="#_x0000_t75" style="width:153pt;height:30.75pt" o:ole="">
            <v:imagedata r:id="rId56" o:title=""/>
          </v:shape>
          <o:OLEObject Type="Embed" ProgID="Equation.DSMT4" ShapeID="_x0000_i1048" DrawAspect="Content" ObjectID="_1779173281" r:id="rId57"/>
        </w:object>
      </w:r>
    </w:p>
    <w:p w:rsidR="00C93E5C" w:rsidRDefault="00C93E5C" w:rsidP="00F673C6">
      <w:pPr>
        <w:ind w:right="-290"/>
        <w:jc w:val="left"/>
      </w:pPr>
      <w:r w:rsidRPr="003E2BC7">
        <w:rPr>
          <w:sz w:val="22"/>
        </w:rPr>
        <w:t>En éliminant la solution</w:t>
      </w:r>
      <w:r>
        <w:t xml:space="preserve"> évidente </w:t>
      </w:r>
      <w:r w:rsidR="000A7723" w:rsidRPr="00540171">
        <w:rPr>
          <w:position w:val="-12"/>
        </w:rPr>
        <w:object w:dxaOrig="639" w:dyaOrig="360">
          <v:shape id="_x0000_i1049" type="#_x0000_t75" style="width:31.5pt;height:18pt" o:ole="">
            <v:imagedata r:id="rId58" o:title=""/>
          </v:shape>
          <o:OLEObject Type="Embed" ProgID="Equation.DSMT4" ShapeID="_x0000_i1049" DrawAspect="Content" ObjectID="_1779173282" r:id="rId59"/>
        </w:object>
      </w:r>
      <w:r w:rsidR="00540171">
        <w:t xml:space="preserve"> </w:t>
      </w:r>
      <w:r>
        <w:t>(qui correspond</w:t>
      </w:r>
      <w:r w:rsidR="00540171">
        <w:t xml:space="preserve"> à l’instant </w:t>
      </w:r>
      <w:r w:rsidR="006F3DF2">
        <w:t xml:space="preserve">initial </w:t>
      </w:r>
      <w:r w:rsidR="00540171">
        <w:t>du tir)</w:t>
      </w:r>
      <w:r w:rsidR="000A7723">
        <w:t xml:space="preserve">, on peut diviser par </w:t>
      </w:r>
      <w:r w:rsidR="000A7723" w:rsidRPr="00540171">
        <w:rPr>
          <w:position w:val="-12"/>
        </w:rPr>
        <w:object w:dxaOrig="240" w:dyaOrig="360">
          <v:shape id="_x0000_i1050" type="#_x0000_t75" style="width:12pt;height:18pt" o:ole="">
            <v:imagedata r:id="rId60" o:title=""/>
          </v:shape>
          <o:OLEObject Type="Embed" ProgID="Equation.DSMT4" ShapeID="_x0000_i1050" DrawAspect="Content" ObjectID="_1779173283" r:id="rId61"/>
        </w:object>
      </w:r>
      <w:r w:rsidR="000A7723">
        <w:t> :</w:t>
      </w:r>
    </w:p>
    <w:bookmarkStart w:id="3" w:name="_Hlk168502752"/>
    <w:p w:rsidR="008614D8" w:rsidRDefault="006F3DF2" w:rsidP="00F673C6">
      <w:pPr>
        <w:ind w:right="-290"/>
        <w:jc w:val="left"/>
      </w:pPr>
      <w:r w:rsidRPr="006F3DF2">
        <w:rPr>
          <w:position w:val="-24"/>
        </w:rPr>
        <w:object w:dxaOrig="2659" w:dyaOrig="620">
          <v:shape id="_x0000_i1051" type="#_x0000_t75" style="width:133.5pt;height:31.5pt" o:ole="">
            <v:imagedata r:id="rId62" o:title=""/>
          </v:shape>
          <o:OLEObject Type="Embed" ProgID="Equation.DSMT4" ShapeID="_x0000_i1051" DrawAspect="Content" ObjectID="_1779173284" r:id="rId63"/>
        </w:object>
      </w:r>
      <w:bookmarkEnd w:id="3"/>
    </w:p>
    <w:p w:rsidR="006F3DF2" w:rsidRDefault="00B86F3F" w:rsidP="00F673C6">
      <w:pPr>
        <w:ind w:right="-290"/>
        <w:jc w:val="left"/>
      </w:pP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4220210</wp:posOffset>
            </wp:positionH>
            <wp:positionV relativeFrom="paragraph">
              <wp:posOffset>245745</wp:posOffset>
            </wp:positionV>
            <wp:extent cx="2228850" cy="638175"/>
            <wp:effectExtent l="19050" t="19050" r="19050" b="28575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38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DF2" w:rsidRPr="00AE635F">
        <w:rPr>
          <w:position w:val="-28"/>
        </w:rPr>
        <w:object w:dxaOrig="2120" w:dyaOrig="680">
          <v:shape id="_x0000_i1052" type="#_x0000_t75" style="width:106.5pt;height:34.5pt" o:ole="">
            <v:imagedata r:id="rId65" o:title=""/>
          </v:shape>
          <o:OLEObject Type="Embed" ProgID="Equation.DSMT4" ShapeID="_x0000_i1052" DrawAspect="Content" ObjectID="_1779173285" r:id="rId66"/>
        </w:object>
      </w:r>
    </w:p>
    <w:p w:rsidR="00AE635F" w:rsidRDefault="00AF1BED" w:rsidP="00F673C6">
      <w:pPr>
        <w:ind w:right="-290"/>
        <w:jc w:val="left"/>
      </w:pPr>
      <w:r w:rsidRPr="00AE635F">
        <w:rPr>
          <w:position w:val="-28"/>
        </w:rPr>
        <w:object w:dxaOrig="2799" w:dyaOrig="660">
          <v:shape id="_x0000_i1053" type="#_x0000_t75" style="width:139.5pt;height:33pt" o:ole="">
            <v:imagedata r:id="rId67" o:title=""/>
          </v:shape>
          <o:OLEObject Type="Embed" ProgID="Equation.DSMT4" ShapeID="_x0000_i1053" DrawAspect="Content" ObjectID="_1779173286" r:id="rId68"/>
        </w:object>
      </w:r>
    </w:p>
    <w:p w:rsidR="00AF1BED" w:rsidRDefault="005F0488" w:rsidP="00F673C6">
      <w:pPr>
        <w:ind w:right="-290"/>
        <w:jc w:val="left"/>
      </w:pPr>
      <w:r>
        <w:t>Or</w:t>
      </w:r>
      <w:r w:rsidR="00AF1BED">
        <w:t xml:space="preserve"> </w:t>
      </w:r>
      <w:r w:rsidRPr="00BC3015">
        <w:rPr>
          <w:position w:val="-12"/>
        </w:rPr>
        <w:object w:dxaOrig="2140" w:dyaOrig="360">
          <v:shape id="_x0000_i1054" type="#_x0000_t75" style="width:106.5pt;height:18pt" o:ole="">
            <v:imagedata r:id="rId69" o:title=""/>
          </v:shape>
          <o:OLEObject Type="Embed" ProgID="Equation.DSMT4" ShapeID="_x0000_i1054" DrawAspect="Content" ObjectID="_1779173287" r:id="rId70"/>
        </w:object>
      </w:r>
      <w:r>
        <w:t xml:space="preserve"> donc </w:t>
      </w:r>
      <w:r w:rsidR="004348FF" w:rsidRPr="00BC3015">
        <w:rPr>
          <w:position w:val="-12"/>
        </w:rPr>
        <w:object w:dxaOrig="3100" w:dyaOrig="360">
          <v:shape id="_x0000_i1055" type="#_x0000_t75" style="width:155.25pt;height:18pt" o:ole="">
            <v:imagedata r:id="rId71" o:title=""/>
          </v:shape>
          <o:OLEObject Type="Embed" ProgID="Equation.DSMT4" ShapeID="_x0000_i1055" DrawAspect="Content" ObjectID="_1779173288" r:id="rId72"/>
        </w:object>
      </w:r>
    </w:p>
    <w:p w:rsidR="004348FF" w:rsidRDefault="004348FF" w:rsidP="00F673C6">
      <w:pPr>
        <w:ind w:right="-290"/>
        <w:jc w:val="left"/>
      </w:pPr>
    </w:p>
    <w:p w:rsidR="006F3DF2" w:rsidRPr="00F3605A" w:rsidRDefault="004348FF" w:rsidP="00F3605A">
      <w:pPr>
        <w:ind w:right="-290"/>
        <w:jc w:val="left"/>
        <w:rPr>
          <w:szCs w:val="24"/>
        </w:rPr>
      </w:pPr>
      <w:r w:rsidRPr="006F3DF2">
        <w:rPr>
          <w:b/>
          <w:bCs/>
          <w:szCs w:val="24"/>
        </w:rPr>
        <w:t xml:space="preserve">Q.8. </w:t>
      </w:r>
      <w:r w:rsidRPr="006F3DF2">
        <w:rPr>
          <w:rFonts w:cs="Arial"/>
          <w:szCs w:val="24"/>
        </w:rPr>
        <w:t xml:space="preserve">La valeur de </w:t>
      </w:r>
      <w:r w:rsidR="00655880" w:rsidRPr="006F3DF2">
        <w:rPr>
          <w:position w:val="-12"/>
          <w:szCs w:val="24"/>
        </w:rPr>
        <w:object w:dxaOrig="300" w:dyaOrig="360">
          <v:shape id="_x0000_i1056" type="#_x0000_t75" style="width:15pt;height:18pt" o:ole="">
            <v:imagedata r:id="rId73" o:title=""/>
          </v:shape>
          <o:OLEObject Type="Embed" ProgID="Equation.DSMT4" ShapeID="_x0000_i1056" DrawAspect="Content" ObjectID="_1779173289" r:id="rId74"/>
        </w:object>
      </w:r>
      <w:r w:rsidR="00655880" w:rsidRPr="006F3DF2">
        <w:rPr>
          <w:szCs w:val="24"/>
        </w:rPr>
        <w:t xml:space="preserve">théorique est environ deux fois plus élevée que celle du record </w:t>
      </w:r>
      <w:r w:rsidR="006F3DF2">
        <w:rPr>
          <w:szCs w:val="24"/>
        </w:rPr>
        <w:t xml:space="preserve">de 56,64 m </w:t>
      </w:r>
      <w:r w:rsidR="00655880" w:rsidRPr="006F3DF2">
        <w:rPr>
          <w:szCs w:val="24"/>
        </w:rPr>
        <w:t>établi ce jour-là : le système n’est pas en chute libre</w:t>
      </w:r>
      <w:r w:rsidR="00BF1DAE" w:rsidRPr="006F3DF2">
        <w:rPr>
          <w:szCs w:val="24"/>
        </w:rPr>
        <w:t> : les frottements ne sont pas négligeables</w:t>
      </w:r>
      <w:r w:rsidR="003E2BC7" w:rsidRPr="006F3DF2">
        <w:rPr>
          <w:szCs w:val="24"/>
        </w:rPr>
        <w:t xml:space="preserve"> lors d’un tel tir.</w:t>
      </w:r>
    </w:p>
    <w:sectPr w:rsidR="006F3DF2" w:rsidRPr="00F3605A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1B9C"/>
    <w:rsid w:val="000026D4"/>
    <w:rsid w:val="000031FB"/>
    <w:rsid w:val="00017A62"/>
    <w:rsid w:val="00026DFD"/>
    <w:rsid w:val="000529F4"/>
    <w:rsid w:val="00054B31"/>
    <w:rsid w:val="000738ED"/>
    <w:rsid w:val="00084A05"/>
    <w:rsid w:val="000936C6"/>
    <w:rsid w:val="000965EB"/>
    <w:rsid w:val="000A1567"/>
    <w:rsid w:val="000A7723"/>
    <w:rsid w:val="000C7197"/>
    <w:rsid w:val="000D24E0"/>
    <w:rsid w:val="000D33A9"/>
    <w:rsid w:val="000E51A4"/>
    <w:rsid w:val="000E6090"/>
    <w:rsid w:val="000F3FB2"/>
    <w:rsid w:val="000F70FE"/>
    <w:rsid w:val="001013B2"/>
    <w:rsid w:val="00103E78"/>
    <w:rsid w:val="0010425B"/>
    <w:rsid w:val="00104E94"/>
    <w:rsid w:val="00112A8B"/>
    <w:rsid w:val="00117032"/>
    <w:rsid w:val="00117933"/>
    <w:rsid w:val="00117C3D"/>
    <w:rsid w:val="001257DA"/>
    <w:rsid w:val="00125B62"/>
    <w:rsid w:val="00127733"/>
    <w:rsid w:val="00136E1B"/>
    <w:rsid w:val="0014110D"/>
    <w:rsid w:val="00153305"/>
    <w:rsid w:val="0015517A"/>
    <w:rsid w:val="001601A1"/>
    <w:rsid w:val="00167682"/>
    <w:rsid w:val="001838A3"/>
    <w:rsid w:val="001865DF"/>
    <w:rsid w:val="00186E88"/>
    <w:rsid w:val="001944FB"/>
    <w:rsid w:val="001A27D3"/>
    <w:rsid w:val="001A67BA"/>
    <w:rsid w:val="001B5C3C"/>
    <w:rsid w:val="001C1790"/>
    <w:rsid w:val="001D0326"/>
    <w:rsid w:val="001F3763"/>
    <w:rsid w:val="001F393F"/>
    <w:rsid w:val="002022A8"/>
    <w:rsid w:val="00203188"/>
    <w:rsid w:val="00205586"/>
    <w:rsid w:val="0021020E"/>
    <w:rsid w:val="0021216B"/>
    <w:rsid w:val="00216ACE"/>
    <w:rsid w:val="002351CD"/>
    <w:rsid w:val="00235A19"/>
    <w:rsid w:val="002773CC"/>
    <w:rsid w:val="00280229"/>
    <w:rsid w:val="00281EA9"/>
    <w:rsid w:val="00290B46"/>
    <w:rsid w:val="00292F42"/>
    <w:rsid w:val="00293E75"/>
    <w:rsid w:val="002958F8"/>
    <w:rsid w:val="002A01CB"/>
    <w:rsid w:val="002A3B3A"/>
    <w:rsid w:val="002A3DA0"/>
    <w:rsid w:val="002B06C6"/>
    <w:rsid w:val="002B295B"/>
    <w:rsid w:val="002C1B79"/>
    <w:rsid w:val="002C4738"/>
    <w:rsid w:val="002D0A76"/>
    <w:rsid w:val="002D42AA"/>
    <w:rsid w:val="002D7213"/>
    <w:rsid w:val="002D752C"/>
    <w:rsid w:val="002E29DF"/>
    <w:rsid w:val="002E58C2"/>
    <w:rsid w:val="002E7313"/>
    <w:rsid w:val="002F0D6D"/>
    <w:rsid w:val="002F53A7"/>
    <w:rsid w:val="0030164E"/>
    <w:rsid w:val="00306FD2"/>
    <w:rsid w:val="00327318"/>
    <w:rsid w:val="00336093"/>
    <w:rsid w:val="003415B3"/>
    <w:rsid w:val="00345D3C"/>
    <w:rsid w:val="00356325"/>
    <w:rsid w:val="00371AD4"/>
    <w:rsid w:val="00382288"/>
    <w:rsid w:val="00382553"/>
    <w:rsid w:val="00397CA5"/>
    <w:rsid w:val="003A197A"/>
    <w:rsid w:val="003A4DE4"/>
    <w:rsid w:val="003B05DB"/>
    <w:rsid w:val="003B30B0"/>
    <w:rsid w:val="003C7502"/>
    <w:rsid w:val="003C7D05"/>
    <w:rsid w:val="003D2D7E"/>
    <w:rsid w:val="003E2BC7"/>
    <w:rsid w:val="003E3E63"/>
    <w:rsid w:val="00403585"/>
    <w:rsid w:val="00411330"/>
    <w:rsid w:val="00411BEE"/>
    <w:rsid w:val="0041404E"/>
    <w:rsid w:val="0041438D"/>
    <w:rsid w:val="004178B0"/>
    <w:rsid w:val="0042345E"/>
    <w:rsid w:val="00425709"/>
    <w:rsid w:val="0043263F"/>
    <w:rsid w:val="00432842"/>
    <w:rsid w:val="004348FF"/>
    <w:rsid w:val="004415BC"/>
    <w:rsid w:val="0044291B"/>
    <w:rsid w:val="00442F35"/>
    <w:rsid w:val="004430CF"/>
    <w:rsid w:val="004468F1"/>
    <w:rsid w:val="0045319B"/>
    <w:rsid w:val="004545F0"/>
    <w:rsid w:val="0046312A"/>
    <w:rsid w:val="00470CB7"/>
    <w:rsid w:val="00477C27"/>
    <w:rsid w:val="004809D2"/>
    <w:rsid w:val="004846FC"/>
    <w:rsid w:val="00494336"/>
    <w:rsid w:val="00495457"/>
    <w:rsid w:val="00495621"/>
    <w:rsid w:val="004A5574"/>
    <w:rsid w:val="004B266A"/>
    <w:rsid w:val="004C02A3"/>
    <w:rsid w:val="004C3D5B"/>
    <w:rsid w:val="004C3FAB"/>
    <w:rsid w:val="004D2606"/>
    <w:rsid w:val="004E2873"/>
    <w:rsid w:val="004E669B"/>
    <w:rsid w:val="004E66EF"/>
    <w:rsid w:val="004E7667"/>
    <w:rsid w:val="004F1B9C"/>
    <w:rsid w:val="004F6422"/>
    <w:rsid w:val="00501213"/>
    <w:rsid w:val="005127E3"/>
    <w:rsid w:val="00515516"/>
    <w:rsid w:val="00515601"/>
    <w:rsid w:val="005303F6"/>
    <w:rsid w:val="00532F94"/>
    <w:rsid w:val="00535395"/>
    <w:rsid w:val="00540171"/>
    <w:rsid w:val="005438E0"/>
    <w:rsid w:val="00552F69"/>
    <w:rsid w:val="0057214E"/>
    <w:rsid w:val="00584B5C"/>
    <w:rsid w:val="005855EE"/>
    <w:rsid w:val="00585F9E"/>
    <w:rsid w:val="00594277"/>
    <w:rsid w:val="0059619F"/>
    <w:rsid w:val="005A6DE5"/>
    <w:rsid w:val="005B0BE2"/>
    <w:rsid w:val="005B5347"/>
    <w:rsid w:val="005C061A"/>
    <w:rsid w:val="005C1432"/>
    <w:rsid w:val="005C60F2"/>
    <w:rsid w:val="005C70E5"/>
    <w:rsid w:val="005D4FA3"/>
    <w:rsid w:val="005E05DF"/>
    <w:rsid w:val="005F0488"/>
    <w:rsid w:val="005F78C3"/>
    <w:rsid w:val="00630D66"/>
    <w:rsid w:val="006326D7"/>
    <w:rsid w:val="00655880"/>
    <w:rsid w:val="00657F15"/>
    <w:rsid w:val="00662655"/>
    <w:rsid w:val="00683F7E"/>
    <w:rsid w:val="0068780F"/>
    <w:rsid w:val="006915DD"/>
    <w:rsid w:val="006A36CD"/>
    <w:rsid w:val="006A410E"/>
    <w:rsid w:val="006A6978"/>
    <w:rsid w:val="006B55CC"/>
    <w:rsid w:val="006C0604"/>
    <w:rsid w:val="006C42E1"/>
    <w:rsid w:val="006C6922"/>
    <w:rsid w:val="006D2A87"/>
    <w:rsid w:val="006D4766"/>
    <w:rsid w:val="006E0A84"/>
    <w:rsid w:val="006E0DC8"/>
    <w:rsid w:val="006F3DF2"/>
    <w:rsid w:val="007014BA"/>
    <w:rsid w:val="00705A84"/>
    <w:rsid w:val="00705BD5"/>
    <w:rsid w:val="00707508"/>
    <w:rsid w:val="00715F95"/>
    <w:rsid w:val="00727955"/>
    <w:rsid w:val="007342D3"/>
    <w:rsid w:val="007379A7"/>
    <w:rsid w:val="0074226E"/>
    <w:rsid w:val="00753F15"/>
    <w:rsid w:val="00761EEC"/>
    <w:rsid w:val="00762DF4"/>
    <w:rsid w:val="00764152"/>
    <w:rsid w:val="00766F90"/>
    <w:rsid w:val="00770639"/>
    <w:rsid w:val="00772B5A"/>
    <w:rsid w:val="00792781"/>
    <w:rsid w:val="007A0C63"/>
    <w:rsid w:val="007A119B"/>
    <w:rsid w:val="007A4C7A"/>
    <w:rsid w:val="007C19EE"/>
    <w:rsid w:val="007D14A5"/>
    <w:rsid w:val="007D56A5"/>
    <w:rsid w:val="007D6B13"/>
    <w:rsid w:val="007E12A5"/>
    <w:rsid w:val="007E3F1E"/>
    <w:rsid w:val="007E5A01"/>
    <w:rsid w:val="007E6004"/>
    <w:rsid w:val="007F26D2"/>
    <w:rsid w:val="007F4F1C"/>
    <w:rsid w:val="007F5313"/>
    <w:rsid w:val="007F5FF2"/>
    <w:rsid w:val="008008F8"/>
    <w:rsid w:val="0080479C"/>
    <w:rsid w:val="00812DC3"/>
    <w:rsid w:val="00814A0D"/>
    <w:rsid w:val="0083354F"/>
    <w:rsid w:val="0084644D"/>
    <w:rsid w:val="008567C8"/>
    <w:rsid w:val="008614D8"/>
    <w:rsid w:val="00870978"/>
    <w:rsid w:val="00871D82"/>
    <w:rsid w:val="00874167"/>
    <w:rsid w:val="0088136B"/>
    <w:rsid w:val="008931BB"/>
    <w:rsid w:val="00893CB9"/>
    <w:rsid w:val="008A63E3"/>
    <w:rsid w:val="008B5726"/>
    <w:rsid w:val="008C0FCD"/>
    <w:rsid w:val="008C5EDE"/>
    <w:rsid w:val="008D653C"/>
    <w:rsid w:val="008E1C32"/>
    <w:rsid w:val="008E5B1B"/>
    <w:rsid w:val="008E7ED2"/>
    <w:rsid w:val="00902983"/>
    <w:rsid w:val="0090520D"/>
    <w:rsid w:val="00910DA9"/>
    <w:rsid w:val="00911300"/>
    <w:rsid w:val="00911643"/>
    <w:rsid w:val="00930B16"/>
    <w:rsid w:val="00933179"/>
    <w:rsid w:val="00934E89"/>
    <w:rsid w:val="00937249"/>
    <w:rsid w:val="009443CC"/>
    <w:rsid w:val="009451A0"/>
    <w:rsid w:val="00952060"/>
    <w:rsid w:val="00953E04"/>
    <w:rsid w:val="00954E50"/>
    <w:rsid w:val="00962FB7"/>
    <w:rsid w:val="00970F55"/>
    <w:rsid w:val="0098073F"/>
    <w:rsid w:val="00985BBF"/>
    <w:rsid w:val="00986F51"/>
    <w:rsid w:val="009A0D36"/>
    <w:rsid w:val="009A4981"/>
    <w:rsid w:val="009A4D45"/>
    <w:rsid w:val="009C1457"/>
    <w:rsid w:val="009C3F43"/>
    <w:rsid w:val="009D556B"/>
    <w:rsid w:val="009E29EA"/>
    <w:rsid w:val="009E7E24"/>
    <w:rsid w:val="009F38B1"/>
    <w:rsid w:val="00A10686"/>
    <w:rsid w:val="00A13FB0"/>
    <w:rsid w:val="00A317FB"/>
    <w:rsid w:val="00A3453B"/>
    <w:rsid w:val="00A35EA1"/>
    <w:rsid w:val="00A44907"/>
    <w:rsid w:val="00A56912"/>
    <w:rsid w:val="00A579E5"/>
    <w:rsid w:val="00A579FF"/>
    <w:rsid w:val="00A71013"/>
    <w:rsid w:val="00A81A19"/>
    <w:rsid w:val="00A87234"/>
    <w:rsid w:val="00A948FF"/>
    <w:rsid w:val="00A96E77"/>
    <w:rsid w:val="00AA0565"/>
    <w:rsid w:val="00AA1A61"/>
    <w:rsid w:val="00AA3BEE"/>
    <w:rsid w:val="00AB2C4A"/>
    <w:rsid w:val="00AB7092"/>
    <w:rsid w:val="00AC6FE1"/>
    <w:rsid w:val="00AE152F"/>
    <w:rsid w:val="00AE635F"/>
    <w:rsid w:val="00AF1BED"/>
    <w:rsid w:val="00B03C34"/>
    <w:rsid w:val="00B21A0F"/>
    <w:rsid w:val="00B3199D"/>
    <w:rsid w:val="00B32A06"/>
    <w:rsid w:val="00B33C28"/>
    <w:rsid w:val="00B3429C"/>
    <w:rsid w:val="00B34815"/>
    <w:rsid w:val="00B3715C"/>
    <w:rsid w:val="00B45E2E"/>
    <w:rsid w:val="00B47352"/>
    <w:rsid w:val="00B507E8"/>
    <w:rsid w:val="00B553B7"/>
    <w:rsid w:val="00B57D96"/>
    <w:rsid w:val="00B63C97"/>
    <w:rsid w:val="00B645A5"/>
    <w:rsid w:val="00B676A9"/>
    <w:rsid w:val="00B702E2"/>
    <w:rsid w:val="00B731C7"/>
    <w:rsid w:val="00B73635"/>
    <w:rsid w:val="00B7509B"/>
    <w:rsid w:val="00B75CF0"/>
    <w:rsid w:val="00B807DB"/>
    <w:rsid w:val="00B86F3F"/>
    <w:rsid w:val="00B92625"/>
    <w:rsid w:val="00BA39F9"/>
    <w:rsid w:val="00BA5CA7"/>
    <w:rsid w:val="00BB0C92"/>
    <w:rsid w:val="00BD18EA"/>
    <w:rsid w:val="00BD7DC5"/>
    <w:rsid w:val="00BF0832"/>
    <w:rsid w:val="00BF1CF3"/>
    <w:rsid w:val="00BF1DAE"/>
    <w:rsid w:val="00BF2CB9"/>
    <w:rsid w:val="00C01B49"/>
    <w:rsid w:val="00C025E5"/>
    <w:rsid w:val="00C02ED5"/>
    <w:rsid w:val="00C04BB3"/>
    <w:rsid w:val="00C15810"/>
    <w:rsid w:val="00C2665E"/>
    <w:rsid w:val="00C46C4F"/>
    <w:rsid w:val="00C4788F"/>
    <w:rsid w:val="00C53560"/>
    <w:rsid w:val="00C56BDD"/>
    <w:rsid w:val="00C62B5A"/>
    <w:rsid w:val="00C71E1F"/>
    <w:rsid w:val="00C77E1F"/>
    <w:rsid w:val="00C9205F"/>
    <w:rsid w:val="00C927E0"/>
    <w:rsid w:val="00C93E5C"/>
    <w:rsid w:val="00C96450"/>
    <w:rsid w:val="00CA5CDB"/>
    <w:rsid w:val="00CA689C"/>
    <w:rsid w:val="00CB19A0"/>
    <w:rsid w:val="00CB6574"/>
    <w:rsid w:val="00CB6B8F"/>
    <w:rsid w:val="00CC0EF0"/>
    <w:rsid w:val="00CC296B"/>
    <w:rsid w:val="00CC6A91"/>
    <w:rsid w:val="00CE0CDE"/>
    <w:rsid w:val="00CE3BB6"/>
    <w:rsid w:val="00CE6CAA"/>
    <w:rsid w:val="00CE7784"/>
    <w:rsid w:val="00D12CD8"/>
    <w:rsid w:val="00D13028"/>
    <w:rsid w:val="00D17BE7"/>
    <w:rsid w:val="00D17D85"/>
    <w:rsid w:val="00D22604"/>
    <w:rsid w:val="00D23E6E"/>
    <w:rsid w:val="00D26456"/>
    <w:rsid w:val="00D3100F"/>
    <w:rsid w:val="00D34A24"/>
    <w:rsid w:val="00D3658D"/>
    <w:rsid w:val="00D40E6E"/>
    <w:rsid w:val="00D41EA6"/>
    <w:rsid w:val="00D461E7"/>
    <w:rsid w:val="00D46AC7"/>
    <w:rsid w:val="00D548B8"/>
    <w:rsid w:val="00D56656"/>
    <w:rsid w:val="00D61803"/>
    <w:rsid w:val="00D64F5C"/>
    <w:rsid w:val="00D67FD5"/>
    <w:rsid w:val="00D71007"/>
    <w:rsid w:val="00D71B29"/>
    <w:rsid w:val="00D942D0"/>
    <w:rsid w:val="00DA0531"/>
    <w:rsid w:val="00DA7616"/>
    <w:rsid w:val="00DA7B32"/>
    <w:rsid w:val="00DA7BA0"/>
    <w:rsid w:val="00DB2B0C"/>
    <w:rsid w:val="00DD5759"/>
    <w:rsid w:val="00DD60FD"/>
    <w:rsid w:val="00DE3772"/>
    <w:rsid w:val="00DE3F2C"/>
    <w:rsid w:val="00DE5E44"/>
    <w:rsid w:val="00DE7AAD"/>
    <w:rsid w:val="00DF4065"/>
    <w:rsid w:val="00E00297"/>
    <w:rsid w:val="00E02B62"/>
    <w:rsid w:val="00E03F15"/>
    <w:rsid w:val="00E22871"/>
    <w:rsid w:val="00E24D08"/>
    <w:rsid w:val="00E267CF"/>
    <w:rsid w:val="00E31177"/>
    <w:rsid w:val="00E330C7"/>
    <w:rsid w:val="00E35B22"/>
    <w:rsid w:val="00E36C47"/>
    <w:rsid w:val="00E374FA"/>
    <w:rsid w:val="00E47E00"/>
    <w:rsid w:val="00E63C9F"/>
    <w:rsid w:val="00E70286"/>
    <w:rsid w:val="00E74DFD"/>
    <w:rsid w:val="00E7600F"/>
    <w:rsid w:val="00E977F2"/>
    <w:rsid w:val="00EA500D"/>
    <w:rsid w:val="00EA5A16"/>
    <w:rsid w:val="00EA69CA"/>
    <w:rsid w:val="00EA7BBE"/>
    <w:rsid w:val="00EA7E2E"/>
    <w:rsid w:val="00EB44C7"/>
    <w:rsid w:val="00EB7CCE"/>
    <w:rsid w:val="00EC096F"/>
    <w:rsid w:val="00EC1903"/>
    <w:rsid w:val="00EC326C"/>
    <w:rsid w:val="00EC768B"/>
    <w:rsid w:val="00ED4639"/>
    <w:rsid w:val="00ED7C31"/>
    <w:rsid w:val="00EE3F01"/>
    <w:rsid w:val="00EE41DA"/>
    <w:rsid w:val="00EE58E2"/>
    <w:rsid w:val="00EE5FC8"/>
    <w:rsid w:val="00EF3E5F"/>
    <w:rsid w:val="00EF5657"/>
    <w:rsid w:val="00EF7017"/>
    <w:rsid w:val="00F03462"/>
    <w:rsid w:val="00F06823"/>
    <w:rsid w:val="00F11B0B"/>
    <w:rsid w:val="00F1695A"/>
    <w:rsid w:val="00F178C2"/>
    <w:rsid w:val="00F17F4D"/>
    <w:rsid w:val="00F231DD"/>
    <w:rsid w:val="00F24D24"/>
    <w:rsid w:val="00F27508"/>
    <w:rsid w:val="00F2774D"/>
    <w:rsid w:val="00F2787F"/>
    <w:rsid w:val="00F30B9A"/>
    <w:rsid w:val="00F3490F"/>
    <w:rsid w:val="00F3605A"/>
    <w:rsid w:val="00F36978"/>
    <w:rsid w:val="00F501E6"/>
    <w:rsid w:val="00F5132D"/>
    <w:rsid w:val="00F51A8F"/>
    <w:rsid w:val="00F534BA"/>
    <w:rsid w:val="00F553B5"/>
    <w:rsid w:val="00F60D55"/>
    <w:rsid w:val="00F64BB9"/>
    <w:rsid w:val="00F673C6"/>
    <w:rsid w:val="00F75F36"/>
    <w:rsid w:val="00F82F2C"/>
    <w:rsid w:val="00F83362"/>
    <w:rsid w:val="00F8724D"/>
    <w:rsid w:val="00F91DFC"/>
    <w:rsid w:val="00FA46E3"/>
    <w:rsid w:val="00FA7449"/>
    <w:rsid w:val="00FA7CD7"/>
    <w:rsid w:val="00FB193F"/>
    <w:rsid w:val="00FE2DD5"/>
    <w:rsid w:val="00FE3FF9"/>
    <w:rsid w:val="00FE577D"/>
    <w:rsid w:val="00FE5A4B"/>
    <w:rsid w:val="00FE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6F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F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9.wmf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png"/><Relationship Id="rId69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182A3-6F5C-434F-832C-9D2E5D4D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Clementj</cp:lastModifiedBy>
  <cp:revision>5</cp:revision>
  <cp:lastPrinted>2024-06-05T16:53:00Z</cp:lastPrinted>
  <dcterms:created xsi:type="dcterms:W3CDTF">2024-06-05T16:06:00Z</dcterms:created>
  <dcterms:modified xsi:type="dcterms:W3CDTF">2024-06-06T08:01:00Z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