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5606" w14:textId="276D64E2" w:rsidR="0076696B" w:rsidRPr="00B87C38" w:rsidRDefault="0076696B" w:rsidP="0076696B">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 xml:space="preserve">Bac 2021 Juin Sciences de l’ingénieur </w:t>
      </w:r>
      <w:hyperlink r:id="rId7" w:history="1">
        <w:r w:rsidRPr="00B87C38">
          <w:rPr>
            <w:rStyle w:val="Lienhypertexte"/>
            <w:rFonts w:cs="Arial"/>
            <w:b/>
            <w:bCs/>
          </w:rPr>
          <w:t>http://labolycee.org</w:t>
        </w:r>
      </w:hyperlink>
    </w:p>
    <w:p w14:paraId="3579E3F2" w14:textId="77777777" w:rsidR="0076696B" w:rsidRPr="00B87C38" w:rsidRDefault="0076696B" w:rsidP="0076696B">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Partie Sciences physiques Durée : 30 min</w:t>
      </w:r>
    </w:p>
    <w:p w14:paraId="202A847F" w14:textId="77777777" w:rsidR="0076696B" w:rsidRPr="00B87C38" w:rsidRDefault="0076696B" w:rsidP="0076696B">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 xml:space="preserve">EXERCICE </w:t>
      </w:r>
      <w:r>
        <w:rPr>
          <w:rFonts w:cs="Arial"/>
          <w:b/>
          <w:bCs/>
        </w:rPr>
        <w:t>C</w:t>
      </w:r>
      <w:r w:rsidRPr="00B87C38">
        <w:rPr>
          <w:rFonts w:cs="Arial"/>
          <w:b/>
          <w:bCs/>
        </w:rPr>
        <w:t xml:space="preserve"> –</w:t>
      </w:r>
      <w:r>
        <w:rPr>
          <w:rFonts w:cs="Arial"/>
          <w:b/>
          <w:bCs/>
        </w:rPr>
        <w:t>De la musique dans le calme</w:t>
      </w:r>
      <w:r w:rsidRPr="00B87C38">
        <w:rPr>
          <w:rFonts w:cs="Arial"/>
          <w:b/>
          <w:bCs/>
        </w:rPr>
        <w:t xml:space="preserve"> 2,5 points</w:t>
      </w:r>
    </w:p>
    <w:p w14:paraId="1A29BDDA" w14:textId="77777777" w:rsidR="0076696B" w:rsidRDefault="0076696B" w:rsidP="0076696B">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 xml:space="preserve">Mots clés : </w:t>
      </w:r>
      <w:r>
        <w:rPr>
          <w:rFonts w:cs="Arial"/>
          <w:b/>
          <w:bCs/>
        </w:rPr>
        <w:t>niveau d’intensité sonore ; atténuation géométrique ; interférences (Barème sur 10pts)</w:t>
      </w:r>
    </w:p>
    <w:p w14:paraId="714AA987" w14:textId="77777777" w:rsidR="002B54C2" w:rsidRPr="002B54C2" w:rsidRDefault="002B54C2" w:rsidP="002B54C2">
      <w:pPr>
        <w:spacing w:after="0" w:line="276" w:lineRule="auto"/>
        <w:jc w:val="both"/>
        <w:rPr>
          <w:rFonts w:eastAsia="Arial" w:cs="Arial"/>
          <w:b/>
          <w:bCs/>
          <w:sz w:val="24"/>
          <w:shd w:val="clear" w:color="auto" w:fill="FFFFFF"/>
          <w:lang w:eastAsia="fr-FR"/>
        </w:rPr>
      </w:pPr>
      <w:r w:rsidRPr="002B54C2">
        <w:rPr>
          <w:rFonts w:eastAsia="Arial" w:cs="Arial"/>
          <w:b/>
          <w:bCs/>
          <w:sz w:val="24"/>
          <w:shd w:val="clear" w:color="auto" w:fill="FFFFFF"/>
          <w:lang w:eastAsia="fr-FR"/>
        </w:rPr>
        <w:t>Données :</w:t>
      </w:r>
    </w:p>
    <w:p w14:paraId="585683EC" w14:textId="77777777" w:rsidR="002B54C2" w:rsidRPr="002B54C2" w:rsidRDefault="002B54C2" w:rsidP="002B54C2">
      <w:pPr>
        <w:numPr>
          <w:ilvl w:val="0"/>
          <w:numId w:val="22"/>
        </w:numPr>
        <w:spacing w:after="0" w:line="276" w:lineRule="auto"/>
        <w:jc w:val="both"/>
        <w:rPr>
          <w:rFonts w:eastAsia="Times New Roman" w:cs="Arial"/>
          <w:sz w:val="24"/>
          <w:shd w:val="clear" w:color="auto" w:fill="FFFFFF"/>
          <w:lang w:eastAsia="fr-FR"/>
        </w:rPr>
      </w:pPr>
      <w:proofErr w:type="gramStart"/>
      <w:r w:rsidRPr="002B54C2">
        <w:rPr>
          <w:rFonts w:eastAsia="Times New Roman" w:cs="Arial"/>
          <w:sz w:val="24"/>
          <w:shd w:val="clear" w:color="auto" w:fill="FFFFFF"/>
          <w:lang w:eastAsia="fr-FR"/>
        </w:rPr>
        <w:t>intensité</w:t>
      </w:r>
      <w:proofErr w:type="gramEnd"/>
      <w:r w:rsidRPr="002B54C2">
        <w:rPr>
          <w:rFonts w:eastAsia="Times New Roman" w:cs="Arial"/>
          <w:sz w:val="24"/>
          <w:shd w:val="clear" w:color="auto" w:fill="FFFFFF"/>
          <w:lang w:eastAsia="fr-FR"/>
        </w:rPr>
        <w:t xml:space="preserve"> sonore de référence : </w:t>
      </w:r>
      <m:oMath>
        <m:sSub>
          <m:sSubPr>
            <m:ctrlPr>
              <w:rPr>
                <w:rFonts w:ascii="Cambria Math" w:eastAsia="Times New Roman" w:hAnsi="Cambria Math" w:cs="Arial"/>
                <w:i/>
                <w:sz w:val="24"/>
                <w:shd w:val="clear" w:color="auto" w:fill="FFFFFF"/>
              </w:rPr>
            </m:ctrlPr>
          </m:sSubPr>
          <m:e>
            <m:r>
              <w:rPr>
                <w:rFonts w:ascii="Cambria Math" w:eastAsia="Times New Roman" w:hAnsi="Cambria Math" w:cs="Arial"/>
                <w:sz w:val="24"/>
                <w:shd w:val="clear" w:color="auto" w:fill="FFFFFF"/>
                <w:lang w:eastAsia="fr-FR"/>
              </w:rPr>
              <m:t>I</m:t>
            </m:r>
          </m:e>
          <m:sub>
            <m:r>
              <w:rPr>
                <w:rFonts w:ascii="Cambria Math" w:eastAsia="Times New Roman" w:hAnsi="Cambria Math" w:cs="Arial"/>
                <w:sz w:val="24"/>
                <w:shd w:val="clear" w:color="auto" w:fill="FFFFFF"/>
                <w:lang w:eastAsia="fr-FR"/>
              </w:rPr>
              <m:t>0</m:t>
            </m:r>
          </m:sub>
        </m:sSub>
        <m:r>
          <w:rPr>
            <w:rFonts w:ascii="Cambria Math" w:eastAsia="Times New Roman" w:hAnsi="Cambria Math" w:cs="Arial"/>
            <w:sz w:val="24"/>
            <w:shd w:val="clear" w:color="auto" w:fill="FFFFFF"/>
            <w:lang w:eastAsia="fr-FR"/>
          </w:rPr>
          <m:t>=1,0×</m:t>
        </m:r>
        <m:sSup>
          <m:sSupPr>
            <m:ctrlPr>
              <w:rPr>
                <w:rFonts w:ascii="Cambria Math" w:eastAsia="Times New Roman" w:hAnsi="Cambria Math" w:cs="Arial"/>
                <w:i/>
                <w:sz w:val="24"/>
                <w:shd w:val="clear" w:color="auto" w:fill="FFFFFF"/>
              </w:rPr>
            </m:ctrlPr>
          </m:sSupPr>
          <m:e>
            <m:r>
              <w:rPr>
                <w:rFonts w:ascii="Cambria Math" w:eastAsia="Times New Roman" w:hAnsi="Cambria Math" w:cs="Arial"/>
                <w:sz w:val="24"/>
                <w:shd w:val="clear" w:color="auto" w:fill="FFFFFF"/>
                <w:lang w:eastAsia="fr-FR"/>
              </w:rPr>
              <m:t>10</m:t>
            </m:r>
          </m:e>
          <m:sup>
            <m:r>
              <w:rPr>
                <w:rFonts w:ascii="Cambria Math" w:eastAsia="Times New Roman" w:hAnsi="Cambria Math" w:cs="Arial"/>
                <w:sz w:val="24"/>
                <w:shd w:val="clear" w:color="auto" w:fill="FFFFFF"/>
                <w:lang w:eastAsia="fr-FR"/>
              </w:rPr>
              <m:t>-12</m:t>
            </m:r>
          </m:sup>
        </m:sSup>
        <m:r>
          <w:rPr>
            <w:rFonts w:ascii="Cambria Math" w:eastAsia="Times New Roman" w:hAnsi="Cambria Math" w:cs="Arial"/>
            <w:sz w:val="24"/>
            <w:shd w:val="clear" w:color="auto" w:fill="FFFFFF"/>
            <w:lang w:eastAsia="fr-FR"/>
          </w:rPr>
          <m:t xml:space="preserve"> </m:t>
        </m:r>
        <m:r>
          <m:rPr>
            <m:sty m:val="p"/>
          </m:rPr>
          <w:rPr>
            <w:rFonts w:ascii="Cambria Math" w:eastAsia="Times New Roman" w:hAnsi="Cambria Math" w:cs="Arial"/>
            <w:sz w:val="24"/>
            <w:shd w:val="clear" w:color="auto" w:fill="FFFFFF"/>
            <w:lang w:eastAsia="fr-FR"/>
          </w:rPr>
          <m:t>W⋅</m:t>
        </m:r>
        <m:sSup>
          <m:sSupPr>
            <m:ctrlPr>
              <w:rPr>
                <w:rFonts w:ascii="Cambria Math" w:eastAsia="Times New Roman" w:hAnsi="Cambria Math" w:cs="Arial"/>
                <w:iCs/>
                <w:sz w:val="24"/>
                <w:shd w:val="clear" w:color="auto" w:fill="FFFFFF"/>
              </w:rPr>
            </m:ctrlPr>
          </m:sSupPr>
          <m:e>
            <m:r>
              <m:rPr>
                <m:sty m:val="p"/>
              </m:rPr>
              <w:rPr>
                <w:rFonts w:ascii="Cambria Math" w:eastAsia="Times New Roman" w:hAnsi="Cambria Math" w:cs="Arial"/>
                <w:sz w:val="24"/>
                <w:shd w:val="clear" w:color="auto" w:fill="FFFFFF"/>
                <w:lang w:eastAsia="fr-FR"/>
              </w:rPr>
              <m:t>m</m:t>
            </m:r>
          </m:e>
          <m:sup>
            <m:r>
              <m:rPr>
                <m:sty m:val="p"/>
              </m:rPr>
              <w:rPr>
                <w:rFonts w:ascii="Cambria Math" w:eastAsia="Times New Roman" w:hAnsi="Cambria Math" w:cs="Arial"/>
                <w:sz w:val="24"/>
                <w:shd w:val="clear" w:color="auto" w:fill="FFFFFF"/>
                <w:lang w:eastAsia="fr-FR"/>
              </w:rPr>
              <m:t>-2</m:t>
            </m:r>
          </m:sup>
        </m:sSup>
        <m:r>
          <w:rPr>
            <w:rFonts w:ascii="Cambria Math" w:eastAsia="Times New Roman" w:hAnsi="Cambria Math" w:cs="Arial"/>
            <w:sz w:val="24"/>
            <w:shd w:val="clear" w:color="auto" w:fill="FFFFFF"/>
            <w:lang w:eastAsia="fr-FR"/>
          </w:rPr>
          <m:t> </m:t>
        </m:r>
      </m:oMath>
      <w:r w:rsidRPr="002B54C2">
        <w:rPr>
          <w:rFonts w:eastAsia="Times New Roman" w:cs="Arial"/>
          <w:sz w:val="24"/>
          <w:shd w:val="clear" w:color="auto" w:fill="FFFFFF"/>
          <w:lang w:eastAsia="fr-FR"/>
        </w:rPr>
        <w:t>;</w:t>
      </w:r>
    </w:p>
    <w:p w14:paraId="0A0FD386" w14:textId="77777777" w:rsidR="002B54C2" w:rsidRPr="002B54C2" w:rsidRDefault="002B54C2" w:rsidP="002B54C2">
      <w:pPr>
        <w:numPr>
          <w:ilvl w:val="0"/>
          <w:numId w:val="22"/>
        </w:numPr>
        <w:spacing w:after="0" w:line="276" w:lineRule="auto"/>
        <w:contextualSpacing/>
        <w:jc w:val="both"/>
        <w:rPr>
          <w:rFonts w:eastAsia="MS Mincho" w:cs="Arial"/>
          <w:color w:val="000000"/>
          <w:sz w:val="24"/>
          <w:szCs w:val="22"/>
        </w:rPr>
      </w:pPr>
      <w:proofErr w:type="gramStart"/>
      <w:r w:rsidRPr="002B54C2">
        <w:rPr>
          <w:rFonts w:eastAsia="MS Mincho" w:cs="Arial"/>
          <w:color w:val="000000"/>
          <w:sz w:val="24"/>
          <w:szCs w:val="22"/>
        </w:rPr>
        <w:t>modèle</w:t>
      </w:r>
      <w:proofErr w:type="gramEnd"/>
      <w:r w:rsidRPr="002B54C2">
        <w:rPr>
          <w:rFonts w:eastAsia="MS Mincho" w:cs="Arial"/>
          <w:color w:val="000000"/>
          <w:sz w:val="24"/>
          <w:szCs w:val="22"/>
        </w:rPr>
        <w:t xml:space="preserve"> de l’atténuation géométrique pour une source ponctuelle : </w:t>
      </w:r>
    </w:p>
    <w:p w14:paraId="1C32668B" w14:textId="77777777" w:rsidR="002B54C2" w:rsidRPr="002B54C2" w:rsidRDefault="002B54C2" w:rsidP="002B54C2">
      <w:pPr>
        <w:spacing w:line="276" w:lineRule="auto"/>
        <w:ind w:left="709"/>
        <w:rPr>
          <w:rFonts w:eastAsia="MS Mincho" w:cs="Arial"/>
          <w:color w:val="000000"/>
          <w:sz w:val="24"/>
          <w:szCs w:val="22"/>
        </w:rPr>
      </w:pPr>
      <w:proofErr w:type="gramStart"/>
      <w:r w:rsidRPr="002B54C2">
        <w:rPr>
          <w:rFonts w:eastAsia="MS Mincho" w:cs="Arial"/>
          <w:color w:val="000000"/>
          <w:sz w:val="24"/>
          <w:szCs w:val="22"/>
        </w:rPr>
        <w:t>l’intensité</w:t>
      </w:r>
      <w:proofErr w:type="gramEnd"/>
      <w:r w:rsidRPr="002B54C2">
        <w:rPr>
          <w:rFonts w:eastAsia="MS Mincho" w:cs="Arial"/>
          <w:color w:val="000000"/>
          <w:sz w:val="24"/>
          <w:szCs w:val="22"/>
        </w:rPr>
        <w:t xml:space="preserve"> sonore </w:t>
      </w:r>
      <m:oMath>
        <m:r>
          <w:rPr>
            <w:rFonts w:ascii="Cambria Math" w:eastAsia="MS Mincho" w:hAnsi="Cambria Math" w:cs="Arial"/>
            <w:color w:val="000000"/>
            <w:sz w:val="24"/>
            <w:szCs w:val="22"/>
          </w:rPr>
          <m:t>I</m:t>
        </m:r>
      </m:oMath>
      <w:r w:rsidRPr="002B54C2">
        <w:rPr>
          <w:rFonts w:eastAsia="MS Mincho" w:cs="Arial"/>
          <w:color w:val="000000"/>
          <w:sz w:val="24"/>
          <w:szCs w:val="22"/>
        </w:rPr>
        <w:t xml:space="preserve"> (</w:t>
      </w:r>
      <m:oMath>
        <m:r>
          <m:rPr>
            <m:sty m:val="p"/>
          </m:rPr>
          <w:rPr>
            <w:rFonts w:ascii="Cambria Math" w:eastAsia="Times New Roman" w:hAnsi="Cambria Math"/>
            <w:sz w:val="24"/>
            <w:szCs w:val="22"/>
            <w:shd w:val="clear" w:color="auto" w:fill="FFFFFF"/>
            <w:lang w:eastAsia="fr-FR"/>
          </w:rPr>
          <m:t>W⋅</m:t>
        </m:r>
        <m:sSup>
          <m:sSupPr>
            <m:ctrlPr>
              <w:rPr>
                <w:rFonts w:ascii="Cambria Math" w:eastAsia="Times New Roman" w:hAnsi="Cambria Math"/>
                <w:iCs/>
                <w:sz w:val="24"/>
                <w:szCs w:val="28"/>
                <w:shd w:val="clear" w:color="auto" w:fill="FFFFFF"/>
              </w:rPr>
            </m:ctrlPr>
          </m:sSupPr>
          <m:e>
            <m:r>
              <m:rPr>
                <m:sty m:val="p"/>
              </m:rPr>
              <w:rPr>
                <w:rFonts w:ascii="Cambria Math" w:eastAsia="Times New Roman" w:hAnsi="Cambria Math"/>
                <w:sz w:val="24"/>
                <w:szCs w:val="22"/>
                <w:shd w:val="clear" w:color="auto" w:fill="FFFFFF"/>
                <w:lang w:eastAsia="fr-FR"/>
              </w:rPr>
              <m:t>m</m:t>
            </m:r>
          </m:e>
          <m:sup>
            <m:r>
              <m:rPr>
                <m:sty m:val="p"/>
              </m:rPr>
              <w:rPr>
                <w:rFonts w:ascii="Cambria Math" w:eastAsia="Times New Roman" w:hAnsi="Cambria Math"/>
                <w:sz w:val="24"/>
                <w:szCs w:val="22"/>
                <w:shd w:val="clear" w:color="auto" w:fill="FFFFFF"/>
                <w:lang w:eastAsia="fr-FR"/>
              </w:rPr>
              <m:t>-2</m:t>
            </m:r>
          </m:sup>
        </m:sSup>
        <m:r>
          <w:rPr>
            <w:rFonts w:ascii="Cambria Math" w:eastAsia="Times New Roman" w:hAnsi="Cambria Math"/>
            <w:sz w:val="24"/>
            <w:szCs w:val="22"/>
            <w:shd w:val="clear" w:color="auto" w:fill="FFFFFF"/>
            <w:lang w:eastAsia="fr-FR"/>
          </w:rPr>
          <m:t>) </m:t>
        </m:r>
      </m:oMath>
      <w:r w:rsidRPr="002B54C2">
        <w:rPr>
          <w:rFonts w:eastAsia="MS Mincho" w:cs="Arial"/>
          <w:color w:val="000000"/>
          <w:sz w:val="24"/>
          <w:szCs w:val="22"/>
        </w:rPr>
        <w:t xml:space="preserve">en à une distance </w:t>
      </w:r>
      <m:oMath>
        <m:r>
          <w:rPr>
            <w:rFonts w:ascii="Cambria Math" w:eastAsia="MS Mincho" w:hAnsi="Cambria Math" w:cs="Arial"/>
            <w:color w:val="000000"/>
            <w:sz w:val="24"/>
            <w:szCs w:val="22"/>
          </w:rPr>
          <m:t>x</m:t>
        </m:r>
      </m:oMath>
      <w:r w:rsidRPr="002B54C2">
        <w:rPr>
          <w:rFonts w:eastAsia="MS Mincho" w:cs="Arial"/>
          <w:color w:val="000000"/>
          <w:sz w:val="24"/>
          <w:szCs w:val="22"/>
        </w:rPr>
        <w:t xml:space="preserve"> de la source est reliée à la puissance sonore </w:t>
      </w:r>
      <m:oMath>
        <m:r>
          <w:rPr>
            <w:rFonts w:ascii="Cambria Math" w:eastAsia="MS Mincho" w:hAnsi="Cambria Math" w:cs="Arial"/>
            <w:color w:val="000000"/>
            <w:sz w:val="24"/>
            <w:szCs w:val="22"/>
          </w:rPr>
          <m:t>P</m:t>
        </m:r>
      </m:oMath>
      <w:r w:rsidRPr="002B54C2">
        <w:rPr>
          <w:rFonts w:eastAsia="MS Mincho" w:cs="Arial"/>
          <w:color w:val="000000"/>
          <w:sz w:val="24"/>
          <w:szCs w:val="22"/>
        </w:rPr>
        <w:t xml:space="preserve"> de cette source par la relation :</w:t>
      </w:r>
    </w:p>
    <w:p w14:paraId="54949213" w14:textId="77777777" w:rsidR="002B54C2" w:rsidRPr="002B54C2" w:rsidRDefault="002B54C2" w:rsidP="002B54C2">
      <w:pPr>
        <w:spacing w:line="276" w:lineRule="auto"/>
        <w:rPr>
          <w:rFonts w:eastAsia="MS Mincho" w:cs="Arial"/>
          <w:color w:val="000000"/>
          <w:sz w:val="24"/>
          <w:szCs w:val="22"/>
        </w:rPr>
      </w:pPr>
      <m:oMathPara>
        <m:oMath>
          <m:r>
            <w:rPr>
              <w:rFonts w:ascii="Cambria Math" w:eastAsia="MS Mincho" w:hAnsi="Cambria Math" w:cs="Arial"/>
              <w:color w:val="000000"/>
              <w:sz w:val="24"/>
              <w:szCs w:val="22"/>
            </w:rPr>
            <m:t>I=</m:t>
          </m:r>
          <m:f>
            <m:fPr>
              <m:ctrlPr>
                <w:rPr>
                  <w:rFonts w:ascii="Cambria Math" w:eastAsia="MS Mincho" w:hAnsi="Cambria Math" w:cs="Arial"/>
                  <w:i/>
                  <w:color w:val="000000"/>
                  <w:sz w:val="24"/>
                  <w:szCs w:val="28"/>
                </w:rPr>
              </m:ctrlPr>
            </m:fPr>
            <m:num>
              <m:r>
                <w:rPr>
                  <w:rFonts w:ascii="Cambria Math" w:eastAsia="MS Mincho" w:hAnsi="Cambria Math" w:cs="Arial"/>
                  <w:color w:val="000000"/>
                  <w:sz w:val="24"/>
                  <w:szCs w:val="22"/>
                </w:rPr>
                <m:t>P</m:t>
              </m:r>
            </m:num>
            <m:den>
              <m:r>
                <w:rPr>
                  <w:rFonts w:ascii="Cambria Math" w:eastAsia="MS Mincho" w:hAnsi="Cambria Math" w:cs="Arial"/>
                  <w:color w:val="000000"/>
                  <w:sz w:val="24"/>
                  <w:szCs w:val="22"/>
                </w:rPr>
                <m:t>4π</m:t>
              </m:r>
              <m:sSup>
                <m:sSupPr>
                  <m:ctrlPr>
                    <w:rPr>
                      <w:rFonts w:ascii="Cambria Math" w:eastAsia="MS Mincho" w:hAnsi="Cambria Math" w:cs="Arial"/>
                      <w:i/>
                      <w:color w:val="000000"/>
                      <w:sz w:val="24"/>
                      <w:szCs w:val="28"/>
                    </w:rPr>
                  </m:ctrlPr>
                </m:sSupPr>
                <m:e>
                  <m:r>
                    <w:rPr>
                      <w:rFonts w:ascii="Cambria Math" w:eastAsia="MS Mincho" w:hAnsi="Cambria Math" w:cs="Arial"/>
                      <w:color w:val="000000"/>
                      <w:sz w:val="24"/>
                      <w:szCs w:val="22"/>
                    </w:rPr>
                    <m:t>x</m:t>
                  </m:r>
                </m:e>
                <m:sup>
                  <m:r>
                    <w:rPr>
                      <w:rFonts w:ascii="Cambria Math" w:eastAsia="MS Mincho" w:hAnsi="Cambria Math" w:cs="Arial"/>
                      <w:color w:val="000000"/>
                      <w:sz w:val="24"/>
                      <w:szCs w:val="22"/>
                    </w:rPr>
                    <m:t>2</m:t>
                  </m:r>
                </m:sup>
              </m:sSup>
            </m:den>
          </m:f>
          <m:r>
            <w:rPr>
              <w:rFonts w:ascii="Cambria Math" w:eastAsia="MS Mincho" w:hAnsi="Cambria Math" w:cs="Arial"/>
              <w:color w:val="000000"/>
              <w:sz w:val="24"/>
              <w:szCs w:val="22"/>
            </w:rPr>
            <m:t xml:space="preserve"> ;</m:t>
          </m:r>
        </m:oMath>
      </m:oMathPara>
    </w:p>
    <w:p w14:paraId="62B4C9DA" w14:textId="77777777" w:rsidR="002B54C2" w:rsidRPr="002B54C2" w:rsidRDefault="002B54C2" w:rsidP="002B54C2">
      <w:pPr>
        <w:numPr>
          <w:ilvl w:val="0"/>
          <w:numId w:val="23"/>
        </w:numPr>
        <w:spacing w:line="276" w:lineRule="auto"/>
        <w:contextualSpacing/>
        <w:jc w:val="both"/>
        <w:rPr>
          <w:rFonts w:eastAsia="MS Mincho" w:cs="Arial"/>
          <w:color w:val="000000"/>
          <w:sz w:val="24"/>
          <w:szCs w:val="22"/>
        </w:rPr>
      </w:pPr>
      <w:proofErr w:type="gramStart"/>
      <w:r w:rsidRPr="002B54C2">
        <w:rPr>
          <w:rFonts w:eastAsia="Arial"/>
          <w:sz w:val="24"/>
          <w:szCs w:val="22"/>
        </w:rPr>
        <w:t>si</w:t>
      </w:r>
      <w:proofErr w:type="gramEnd"/>
      <w:r w:rsidRPr="002B54C2">
        <w:rPr>
          <w:rFonts w:eastAsia="Arial"/>
          <w:sz w:val="24"/>
          <w:szCs w:val="22"/>
        </w:rPr>
        <w:t xml:space="preserve"> l’écart de niveau d’intensité sonore entre deux sons est supérieur à 6 dB, le </w:t>
      </w:r>
      <w:proofErr w:type="spellStart"/>
      <w:r w:rsidRPr="002B54C2">
        <w:rPr>
          <w:rFonts w:eastAsia="Arial"/>
          <w:sz w:val="24"/>
          <w:szCs w:val="22"/>
        </w:rPr>
        <w:t>son</w:t>
      </w:r>
      <w:proofErr w:type="spellEnd"/>
      <w:r w:rsidRPr="002B54C2">
        <w:rPr>
          <w:rFonts w:eastAsia="Arial"/>
          <w:sz w:val="24"/>
          <w:szCs w:val="22"/>
        </w:rPr>
        <w:t xml:space="preserve"> le plus faible n’est pas entendu par l’oreille humaine ;</w:t>
      </w:r>
    </w:p>
    <w:p w14:paraId="4CB0A010" w14:textId="77777777" w:rsidR="002B54C2" w:rsidRPr="002B54C2" w:rsidRDefault="002B54C2" w:rsidP="002B54C2">
      <w:pPr>
        <w:numPr>
          <w:ilvl w:val="0"/>
          <w:numId w:val="23"/>
        </w:numPr>
        <w:spacing w:line="276" w:lineRule="auto"/>
        <w:contextualSpacing/>
        <w:jc w:val="both"/>
        <w:rPr>
          <w:rFonts w:eastAsia="MS Mincho" w:cs="Arial"/>
          <w:color w:val="000000"/>
          <w:sz w:val="24"/>
          <w:szCs w:val="22"/>
        </w:rPr>
      </w:pPr>
      <w:proofErr w:type="gramStart"/>
      <w:r w:rsidRPr="002B54C2">
        <w:rPr>
          <w:rFonts w:eastAsia="Arial"/>
          <w:iCs/>
          <w:sz w:val="24"/>
          <w:szCs w:val="22"/>
        </w:rPr>
        <w:t>la</w:t>
      </w:r>
      <w:proofErr w:type="gramEnd"/>
      <w:r w:rsidRPr="002B54C2">
        <w:rPr>
          <w:rFonts w:eastAsia="Arial"/>
          <w:iCs/>
          <w:sz w:val="24"/>
          <w:szCs w:val="22"/>
        </w:rPr>
        <w:t xml:space="preserve"> célérité </w:t>
      </w:r>
      <m:oMath>
        <m:r>
          <w:rPr>
            <w:rFonts w:ascii="Cambria Math" w:eastAsia="Arial" w:hAnsi="Cambria Math"/>
            <w:sz w:val="24"/>
            <w:szCs w:val="22"/>
          </w:rPr>
          <m:t>c</m:t>
        </m:r>
      </m:oMath>
      <w:r w:rsidRPr="002B54C2">
        <w:rPr>
          <w:rFonts w:eastAsia="Arial"/>
          <w:iCs/>
          <w:sz w:val="24"/>
          <w:szCs w:val="22"/>
        </w:rPr>
        <w:t xml:space="preserve"> des ondes</w:t>
      </w:r>
      <w:r w:rsidRPr="002B54C2">
        <w:rPr>
          <w:rFonts w:eastAsia="Arial"/>
          <w:bCs/>
          <w:sz w:val="24"/>
          <w:szCs w:val="22"/>
        </w:rPr>
        <w:t xml:space="preserve"> sonores dans l’air est prise égale à 340 m/s.</w:t>
      </w:r>
    </w:p>
    <w:p w14:paraId="2EF966EC" w14:textId="77777777" w:rsidR="002B54C2" w:rsidRPr="002B54C2" w:rsidRDefault="002B54C2" w:rsidP="002B54C2">
      <w:pPr>
        <w:spacing w:line="276" w:lineRule="auto"/>
        <w:rPr>
          <w:b/>
          <w:bCs/>
          <w:sz w:val="24"/>
        </w:rPr>
      </w:pPr>
      <w:r w:rsidRPr="002B54C2">
        <w:rPr>
          <w:rFonts w:eastAsia="Arial"/>
          <w:b/>
          <w:bCs/>
          <w:sz w:val="24"/>
        </w:rPr>
        <w:t xml:space="preserve">Première partie </w:t>
      </w:r>
    </w:p>
    <w:p w14:paraId="30EE2ECC" w14:textId="77777777" w:rsidR="002B54C2" w:rsidRPr="002B54C2" w:rsidRDefault="002B54C2" w:rsidP="002B54C2">
      <w:pPr>
        <w:spacing w:line="276" w:lineRule="auto"/>
        <w:jc w:val="both"/>
        <w:rPr>
          <w:rFonts w:eastAsia="Arial"/>
          <w:sz w:val="24"/>
        </w:rPr>
      </w:pPr>
      <w:r w:rsidRPr="002B54C2">
        <w:rPr>
          <w:rFonts w:eastAsia="Arial"/>
          <w:sz w:val="24"/>
        </w:rPr>
        <w:t xml:space="preserve">Un musicien s’entraîne sur sa guitare électrique. Il se trouve à une distance </w:t>
      </w:r>
      <m:oMath>
        <m:sSub>
          <m:sSubPr>
            <m:ctrlPr>
              <w:rPr>
                <w:rFonts w:ascii="Cambria Math" w:hAnsi="Cambria Math"/>
                <w:i/>
                <w:iCs/>
                <w:sz w:val="24"/>
                <w:szCs w:val="28"/>
              </w:rPr>
            </m:ctrlPr>
          </m:sSubPr>
          <m:e>
            <m:r>
              <w:rPr>
                <w:rFonts w:ascii="Cambria Math" w:eastAsia="Arial" w:hAnsi="Cambria Math"/>
                <w:sz w:val="24"/>
              </w:rPr>
              <m:t>d</m:t>
            </m:r>
          </m:e>
          <m:sub>
            <m:r>
              <w:rPr>
                <w:rFonts w:ascii="Cambria Math" w:eastAsia="Arial" w:hAnsi="Cambria Math"/>
                <w:sz w:val="24"/>
                <w:vertAlign w:val="subscript"/>
              </w:rPr>
              <m:t>1</m:t>
            </m:r>
          </m:sub>
        </m:sSub>
        <m:r>
          <w:rPr>
            <w:rFonts w:ascii="Cambria Math" w:eastAsia="Arial" w:hAnsi="Cambria Math"/>
            <w:sz w:val="24"/>
          </w:rPr>
          <m:t>=1,0 </m:t>
        </m:r>
        <m:r>
          <m:rPr>
            <m:sty m:val="p"/>
          </m:rPr>
          <w:rPr>
            <w:rFonts w:ascii="Cambria Math" w:eastAsia="Arial" w:hAnsi="Cambria Math"/>
            <w:sz w:val="24"/>
          </w:rPr>
          <m:t>m</m:t>
        </m:r>
      </m:oMath>
      <w:r w:rsidRPr="002B54C2">
        <w:rPr>
          <w:rFonts w:eastAsia="Arial"/>
          <w:sz w:val="24"/>
        </w:rPr>
        <w:t xml:space="preserve"> du haut-parleur, considéré comme une source de puissance constante émettant de façon équivalente dans toutes les directions. Soucieux de protéger son audition, il utilise un sonomètre et mesure un niveau d’intensité sonore </w:t>
      </w:r>
      <m:oMath>
        <m:sSub>
          <m:sSubPr>
            <m:ctrlPr>
              <w:rPr>
                <w:rFonts w:ascii="Cambria Math" w:hAnsi="Cambria Math"/>
                <w:i/>
                <w:iCs/>
                <w:sz w:val="24"/>
                <w:szCs w:val="28"/>
              </w:rPr>
            </m:ctrlPr>
          </m:sSubPr>
          <m:e>
            <m:r>
              <w:rPr>
                <w:rFonts w:ascii="Cambria Math" w:eastAsia="Arial" w:hAnsi="Cambria Math"/>
                <w:sz w:val="24"/>
              </w:rPr>
              <m:t>L</m:t>
            </m:r>
          </m:e>
          <m:sub>
            <m:r>
              <w:rPr>
                <w:rFonts w:ascii="Cambria Math" w:eastAsia="Arial" w:hAnsi="Cambria Math"/>
                <w:sz w:val="24"/>
                <w:vertAlign w:val="subscript"/>
              </w:rPr>
              <m:t>1</m:t>
            </m:r>
          </m:sub>
        </m:sSub>
        <m:r>
          <w:rPr>
            <w:rFonts w:ascii="Cambria Math" w:eastAsia="Arial" w:hAnsi="Cambria Math"/>
            <w:sz w:val="24"/>
          </w:rPr>
          <m:t>=85</m:t>
        </m:r>
        <m:r>
          <m:rPr>
            <m:sty m:val="p"/>
          </m:rPr>
          <w:rPr>
            <w:rFonts w:ascii="Cambria Math" w:eastAsia="Arial" w:hAnsi="Cambria Math"/>
            <w:sz w:val="24"/>
          </w:rPr>
          <m:t> dB</m:t>
        </m:r>
      </m:oMath>
      <w:r w:rsidRPr="002B54C2">
        <w:rPr>
          <w:rFonts w:eastAsia="Arial"/>
          <w:sz w:val="24"/>
        </w:rPr>
        <w:t>. Il aimerait réduire son exposition au bruit.</w:t>
      </w:r>
    </w:p>
    <w:p w14:paraId="3C861164" w14:textId="77777777" w:rsidR="002B54C2" w:rsidRPr="002B54C2" w:rsidRDefault="002B54C2" w:rsidP="002B54C2">
      <w:pPr>
        <w:numPr>
          <w:ilvl w:val="0"/>
          <w:numId w:val="24"/>
        </w:numPr>
        <w:spacing w:line="276" w:lineRule="auto"/>
        <w:ind w:left="567" w:hanging="567"/>
        <w:contextualSpacing/>
        <w:jc w:val="both"/>
        <w:rPr>
          <w:rFonts w:eastAsia="Arial"/>
          <w:sz w:val="24"/>
          <w:szCs w:val="22"/>
        </w:rPr>
      </w:pPr>
      <w:r w:rsidRPr="002B54C2">
        <w:rPr>
          <w:rFonts w:eastAsia="Arial"/>
          <w:sz w:val="24"/>
          <w:szCs w:val="22"/>
        </w:rPr>
        <w:t>Citer les deux options qui s’offrent à lui. Justifier en utilisant le vocabulaire associé à l’atténuation d’une onde.</w:t>
      </w:r>
    </w:p>
    <w:p w14:paraId="7E55F587" w14:textId="77777777" w:rsidR="002B54C2" w:rsidRPr="002B54C2" w:rsidRDefault="002B54C2" w:rsidP="002B54C2">
      <w:pPr>
        <w:spacing w:line="276" w:lineRule="auto"/>
        <w:jc w:val="both"/>
        <w:rPr>
          <w:rFonts w:eastAsia="Arial"/>
          <w:sz w:val="24"/>
        </w:rPr>
      </w:pPr>
      <w:r w:rsidRPr="002B54C2">
        <w:rPr>
          <w:rFonts w:eastAsia="Arial"/>
          <w:sz w:val="24"/>
        </w:rPr>
        <w:t xml:space="preserve">Il décide de se reculer du haut-parleur. </w:t>
      </w:r>
    </w:p>
    <w:p w14:paraId="42B931D5" w14:textId="77777777" w:rsidR="002B54C2" w:rsidRPr="002B54C2" w:rsidRDefault="002B54C2" w:rsidP="002B54C2">
      <w:pPr>
        <w:numPr>
          <w:ilvl w:val="0"/>
          <w:numId w:val="24"/>
        </w:numPr>
        <w:spacing w:line="276" w:lineRule="auto"/>
        <w:ind w:left="567" w:hanging="567"/>
        <w:jc w:val="both"/>
        <w:rPr>
          <w:rFonts w:eastAsia="Arial"/>
          <w:sz w:val="24"/>
          <w:szCs w:val="22"/>
        </w:rPr>
      </w:pPr>
      <w:r w:rsidRPr="002B54C2">
        <w:rPr>
          <w:rFonts w:eastAsia="Arial"/>
          <w:sz w:val="24"/>
          <w:szCs w:val="22"/>
        </w:rPr>
        <w:t xml:space="preserve">Calculer l’intensité sonore </w:t>
      </w:r>
      <m:oMath>
        <m:sSub>
          <m:sSubPr>
            <m:ctrlPr>
              <w:rPr>
                <w:rFonts w:ascii="Cambria Math" w:hAnsi="Cambria Math"/>
                <w:i/>
                <w:sz w:val="24"/>
                <w:szCs w:val="28"/>
              </w:rPr>
            </m:ctrlPr>
          </m:sSubPr>
          <m:e>
            <m:r>
              <w:rPr>
                <w:rFonts w:ascii="Cambria Math" w:eastAsia="Arial" w:hAnsi="Cambria Math"/>
                <w:sz w:val="24"/>
                <w:szCs w:val="22"/>
              </w:rPr>
              <m:t>I</m:t>
            </m:r>
          </m:e>
          <m:sub>
            <m:r>
              <w:rPr>
                <w:rFonts w:ascii="Cambria Math" w:eastAsia="Arial" w:hAnsi="Cambria Math"/>
                <w:sz w:val="24"/>
                <w:szCs w:val="22"/>
              </w:rPr>
              <m:t>1</m:t>
            </m:r>
          </m:sub>
        </m:sSub>
      </m:oMath>
      <w:r w:rsidRPr="002B54C2">
        <w:rPr>
          <w:rFonts w:eastAsia="Arial"/>
          <w:sz w:val="24"/>
          <w:szCs w:val="22"/>
        </w:rPr>
        <w:t xml:space="preserve"> associée au niveau d’intensité sonore </w:t>
      </w:r>
      <m:oMath>
        <m:sSub>
          <m:sSubPr>
            <m:ctrlPr>
              <w:rPr>
                <w:rFonts w:ascii="Cambria Math" w:hAnsi="Cambria Math"/>
                <w:i/>
                <w:iCs/>
                <w:sz w:val="24"/>
                <w:szCs w:val="28"/>
              </w:rPr>
            </m:ctrlPr>
          </m:sSubPr>
          <m:e>
            <m:r>
              <w:rPr>
                <w:rFonts w:ascii="Cambria Math" w:eastAsia="Arial" w:hAnsi="Cambria Math"/>
                <w:sz w:val="24"/>
                <w:szCs w:val="22"/>
              </w:rPr>
              <m:t>L</m:t>
            </m:r>
          </m:e>
          <m:sub>
            <m:r>
              <w:rPr>
                <w:rFonts w:ascii="Cambria Math" w:eastAsia="Arial" w:hAnsi="Cambria Math"/>
                <w:sz w:val="24"/>
                <w:szCs w:val="22"/>
                <w:vertAlign w:val="subscript"/>
              </w:rPr>
              <m:t>1</m:t>
            </m:r>
          </m:sub>
        </m:sSub>
      </m:oMath>
      <w:r w:rsidRPr="002B54C2">
        <w:rPr>
          <w:rFonts w:eastAsia="Arial"/>
          <w:iCs/>
          <w:sz w:val="24"/>
          <w:szCs w:val="22"/>
        </w:rPr>
        <w:t>.</w:t>
      </w:r>
    </w:p>
    <w:p w14:paraId="55B98089" w14:textId="77777777" w:rsidR="002B54C2" w:rsidRPr="002B54C2" w:rsidRDefault="002B54C2" w:rsidP="002B54C2">
      <w:pPr>
        <w:numPr>
          <w:ilvl w:val="0"/>
          <w:numId w:val="24"/>
        </w:numPr>
        <w:spacing w:line="276" w:lineRule="auto"/>
        <w:ind w:left="567" w:hanging="567"/>
        <w:contextualSpacing/>
        <w:jc w:val="both"/>
        <w:rPr>
          <w:rFonts w:eastAsia="Arial"/>
          <w:sz w:val="24"/>
          <w:szCs w:val="22"/>
        </w:rPr>
      </w:pPr>
      <w:r w:rsidRPr="002B54C2">
        <w:rPr>
          <w:rFonts w:eastAsia="Arial"/>
          <w:sz w:val="24"/>
          <w:szCs w:val="22"/>
        </w:rPr>
        <w:t xml:space="preserve">Déterminer à quelle distance du haut-parleur il doit se placer afin d’être exposé à un niveau d’intensité sonore </w:t>
      </w:r>
      <m:oMath>
        <m:sSub>
          <m:sSubPr>
            <m:ctrlPr>
              <w:rPr>
                <w:rFonts w:ascii="Cambria Math" w:hAnsi="Cambria Math"/>
                <w:i/>
                <w:iCs/>
                <w:sz w:val="24"/>
                <w:szCs w:val="28"/>
              </w:rPr>
            </m:ctrlPr>
          </m:sSubPr>
          <m:e>
            <m:r>
              <w:rPr>
                <w:rFonts w:ascii="Cambria Math" w:eastAsia="Arial" w:hAnsi="Cambria Math"/>
                <w:sz w:val="24"/>
                <w:szCs w:val="22"/>
              </w:rPr>
              <m:t>L</m:t>
            </m:r>
          </m:e>
          <m:sub>
            <m:r>
              <w:rPr>
                <w:rFonts w:ascii="Cambria Math" w:eastAsia="Arial" w:hAnsi="Cambria Math"/>
                <w:sz w:val="24"/>
                <w:szCs w:val="22"/>
                <w:vertAlign w:val="subscript"/>
              </w:rPr>
              <m:t>2</m:t>
            </m:r>
          </m:sub>
        </m:sSub>
        <m:r>
          <w:rPr>
            <w:rFonts w:ascii="Cambria Math" w:eastAsia="Arial" w:hAnsi="Cambria Math"/>
            <w:sz w:val="24"/>
            <w:szCs w:val="22"/>
          </w:rPr>
          <m:t>=75 </m:t>
        </m:r>
        <m:r>
          <m:rPr>
            <m:sty m:val="p"/>
          </m:rPr>
          <w:rPr>
            <w:rFonts w:ascii="Cambria Math" w:eastAsia="Arial" w:hAnsi="Cambria Math"/>
            <w:sz w:val="24"/>
            <w:szCs w:val="22"/>
          </w:rPr>
          <m:t>dB</m:t>
        </m:r>
      </m:oMath>
      <w:r w:rsidRPr="002B54C2">
        <w:rPr>
          <w:rFonts w:eastAsia="Arial"/>
          <w:sz w:val="24"/>
          <w:szCs w:val="22"/>
        </w:rPr>
        <w:t>.</w:t>
      </w:r>
    </w:p>
    <w:p w14:paraId="4884DE89" w14:textId="77777777" w:rsidR="002B54C2" w:rsidRPr="002B54C2" w:rsidRDefault="002B54C2" w:rsidP="002B54C2">
      <w:pPr>
        <w:spacing w:line="276" w:lineRule="auto"/>
        <w:jc w:val="both"/>
        <w:rPr>
          <w:rFonts w:eastAsia="Arial"/>
          <w:b/>
          <w:bCs/>
          <w:sz w:val="24"/>
        </w:rPr>
      </w:pPr>
      <w:r w:rsidRPr="002B54C2">
        <w:rPr>
          <w:rFonts w:eastAsia="Arial"/>
          <w:b/>
          <w:bCs/>
          <w:sz w:val="24"/>
        </w:rPr>
        <w:t>Deuxième partie</w:t>
      </w:r>
    </w:p>
    <w:p w14:paraId="2C5A14A6" w14:textId="77777777" w:rsidR="002B54C2" w:rsidRPr="002B54C2" w:rsidRDefault="002B54C2" w:rsidP="002B54C2">
      <w:pPr>
        <w:spacing w:line="276" w:lineRule="auto"/>
        <w:jc w:val="both"/>
        <w:rPr>
          <w:rFonts w:eastAsia="Arial"/>
          <w:sz w:val="24"/>
        </w:rPr>
      </w:pPr>
      <w:r w:rsidRPr="002B54C2">
        <w:rPr>
          <w:rFonts w:eastAsia="Arial"/>
          <w:sz w:val="24"/>
        </w:rPr>
        <w:t>Le musicien fait l’acquisition d’un casque antibruit actif. Le casque détecte les ondes sonores entrant dans le casque et émet une autre onde sonore en même temps. Dans certaines conditions, le porteur entend un son atténué.</w:t>
      </w:r>
    </w:p>
    <w:p w14:paraId="16D6E6D8" w14:textId="77777777" w:rsidR="002B54C2" w:rsidRPr="002B54C2" w:rsidRDefault="002B54C2" w:rsidP="002B54C2">
      <w:pPr>
        <w:spacing w:line="276" w:lineRule="auto"/>
        <w:jc w:val="both"/>
        <w:rPr>
          <w:rFonts w:eastAsia="Arial"/>
          <w:sz w:val="24"/>
        </w:rPr>
      </w:pPr>
      <w:r w:rsidRPr="002B54C2">
        <w:rPr>
          <w:rFonts w:eastAsia="Arial"/>
          <w:sz w:val="24"/>
        </w:rPr>
        <w:t xml:space="preserve">Une simulation de l’enregistrement du son au niveau de l’oreille du musicien est proposée en </w:t>
      </w:r>
      <w:r w:rsidRPr="002B54C2">
        <w:rPr>
          <w:rFonts w:eastAsia="Arial"/>
          <w:b/>
          <w:sz w:val="24"/>
        </w:rPr>
        <w:t>ANNEXE à rendre avec la copie</w:t>
      </w:r>
      <w:r w:rsidRPr="002B54C2">
        <w:rPr>
          <w:rFonts w:eastAsia="Arial"/>
          <w:sz w:val="24"/>
        </w:rPr>
        <w:t>.</w:t>
      </w:r>
    </w:p>
    <w:p w14:paraId="4D62AB55" w14:textId="77777777" w:rsidR="002B54C2" w:rsidRPr="002B54C2" w:rsidRDefault="002B54C2" w:rsidP="002B54C2">
      <w:pPr>
        <w:numPr>
          <w:ilvl w:val="0"/>
          <w:numId w:val="24"/>
        </w:numPr>
        <w:spacing w:line="276" w:lineRule="auto"/>
        <w:ind w:left="567" w:hanging="567"/>
        <w:jc w:val="both"/>
        <w:rPr>
          <w:rFonts w:eastAsia="Arial"/>
          <w:sz w:val="24"/>
          <w:szCs w:val="22"/>
        </w:rPr>
      </w:pPr>
      <w:r w:rsidRPr="002B54C2">
        <w:rPr>
          <w:rFonts w:eastAsia="Arial"/>
          <w:sz w:val="24"/>
          <w:szCs w:val="22"/>
        </w:rPr>
        <w:t>Justifier que le son est audible par l’homme.</w:t>
      </w:r>
    </w:p>
    <w:p w14:paraId="5D53C4ED" w14:textId="77777777" w:rsidR="002B54C2" w:rsidRPr="002B54C2" w:rsidRDefault="002B54C2" w:rsidP="002B54C2">
      <w:pPr>
        <w:numPr>
          <w:ilvl w:val="0"/>
          <w:numId w:val="24"/>
        </w:numPr>
        <w:spacing w:line="276" w:lineRule="auto"/>
        <w:ind w:left="567" w:hanging="567"/>
        <w:jc w:val="both"/>
        <w:rPr>
          <w:rFonts w:eastAsia="Arial"/>
          <w:sz w:val="24"/>
          <w:szCs w:val="22"/>
        </w:rPr>
      </w:pPr>
      <w:r w:rsidRPr="002B54C2">
        <w:rPr>
          <w:rFonts w:eastAsia="Arial"/>
          <w:sz w:val="24"/>
          <w:szCs w:val="22"/>
        </w:rPr>
        <w:t xml:space="preserve">Sur le document-réponse 3 en </w:t>
      </w:r>
      <w:r w:rsidRPr="002B54C2">
        <w:rPr>
          <w:rFonts w:eastAsia="Arial"/>
          <w:b/>
          <w:sz w:val="24"/>
          <w:szCs w:val="22"/>
        </w:rPr>
        <w:t>ANNEXE à rendre avec la copie</w:t>
      </w:r>
      <w:r w:rsidRPr="002B54C2">
        <w:rPr>
          <w:rFonts w:eastAsia="Arial"/>
          <w:sz w:val="24"/>
          <w:szCs w:val="22"/>
        </w:rPr>
        <w:t>, tracer la représentation du signal que devrait émettre le casque pour que le porteur n’entende pas de son. Nommer précisément le phénomène mis en jeu entre les deux ondes sonores.</w:t>
      </w:r>
    </w:p>
    <w:p w14:paraId="71B6AB42" w14:textId="77777777" w:rsidR="002B54C2" w:rsidRPr="002B54C2" w:rsidRDefault="002B54C2" w:rsidP="002B54C2">
      <w:pPr>
        <w:spacing w:line="276" w:lineRule="auto"/>
        <w:jc w:val="both"/>
        <w:rPr>
          <w:rFonts w:eastAsia="Arial"/>
          <w:sz w:val="24"/>
        </w:rPr>
      </w:pPr>
      <w:r w:rsidRPr="002B54C2">
        <w:rPr>
          <w:rFonts w:eastAsia="Arial"/>
          <w:noProof/>
          <w:sz w:val="24"/>
          <w:lang w:eastAsia="zh-CN"/>
        </w:rPr>
        <w:lastRenderedPageBreak/>
        <mc:AlternateContent>
          <mc:Choice Requires="wpg">
            <w:drawing>
              <wp:anchor distT="0" distB="0" distL="114300" distR="114300" simplePos="0" relativeHeight="251705344" behindDoc="0" locked="0" layoutInCell="1" allowOverlap="1" wp14:anchorId="3D620206" wp14:editId="73F468C8">
                <wp:simplePos x="0" y="0"/>
                <wp:positionH relativeFrom="column">
                  <wp:posOffset>1151255</wp:posOffset>
                </wp:positionH>
                <wp:positionV relativeFrom="paragraph">
                  <wp:posOffset>937895</wp:posOffset>
                </wp:positionV>
                <wp:extent cx="3599180" cy="1402080"/>
                <wp:effectExtent l="0" t="0" r="1270" b="7620"/>
                <wp:wrapTopAndBottom/>
                <wp:docPr id="28" name="Groupe 28"/>
                <wp:cNvGraphicFramePr/>
                <a:graphic xmlns:a="http://schemas.openxmlformats.org/drawingml/2006/main">
                  <a:graphicData uri="http://schemas.microsoft.com/office/word/2010/wordprocessingGroup">
                    <wpg:wgp>
                      <wpg:cNvGrpSpPr/>
                      <wpg:grpSpPr>
                        <a:xfrm>
                          <a:off x="0" y="0"/>
                          <a:ext cx="3599180" cy="1402080"/>
                          <a:chOff x="0" y="0"/>
                          <a:chExt cx="3599180" cy="1402080"/>
                        </a:xfrm>
                      </wpg:grpSpPr>
                      <pic:pic xmlns:pic="http://schemas.openxmlformats.org/drawingml/2006/picture">
                        <pic:nvPicPr>
                          <pic:cNvPr id="29" name="Image 2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2900" cy="847725"/>
                          </a:xfrm>
                          <a:prstGeom prst="rect">
                            <a:avLst/>
                          </a:prstGeom>
                        </pic:spPr>
                      </pic:pic>
                      <pic:pic xmlns:pic="http://schemas.openxmlformats.org/drawingml/2006/picture">
                        <pic:nvPicPr>
                          <pic:cNvPr id="30" name="Image 3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a:off x="3257550" y="0"/>
                            <a:ext cx="341630" cy="848995"/>
                          </a:xfrm>
                          <a:prstGeom prst="rect">
                            <a:avLst/>
                          </a:prstGeom>
                        </pic:spPr>
                      </pic:pic>
                      <wps:wsp>
                        <wps:cNvPr id="31" name="Connecteur droit avec flèche 31"/>
                        <wps:cNvCnPr/>
                        <wps:spPr>
                          <a:xfrm>
                            <a:off x="298450" y="920750"/>
                            <a:ext cx="3032760" cy="15240"/>
                          </a:xfrm>
                          <a:prstGeom prst="straightConnector1">
                            <a:avLst/>
                          </a:prstGeom>
                          <a:noFill/>
                          <a:ln w="6350" cap="flat" cmpd="sng" algn="ctr">
                            <a:solidFill>
                              <a:sysClr val="windowText" lastClr="000000"/>
                            </a:solidFill>
                            <a:prstDash val="solid"/>
                            <a:miter lim="800000"/>
                            <a:headEnd type="triangle"/>
                            <a:tailEnd type="triangle"/>
                          </a:ln>
                          <a:effectLst/>
                        </wps:spPr>
                        <wps:bodyPr/>
                      </wps:wsp>
                      <pic:pic xmlns:pic="http://schemas.openxmlformats.org/drawingml/2006/picture">
                        <pic:nvPicPr>
                          <pic:cNvPr id="32" name="Image 32" descr="Tête; region de la tet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0500" y="88900"/>
                            <a:ext cx="533400" cy="673735"/>
                          </a:xfrm>
                          <a:prstGeom prst="rect">
                            <a:avLst/>
                          </a:prstGeom>
                          <a:noFill/>
                          <a:ln>
                            <a:noFill/>
                          </a:ln>
                        </pic:spPr>
                      </pic:pic>
                      <wps:wsp>
                        <wps:cNvPr id="33" name="Zone de texte 2"/>
                        <wps:cNvSpPr txBox="1">
                          <a:spLocks noChangeArrowheads="1"/>
                        </wps:cNvSpPr>
                        <wps:spPr bwMode="auto">
                          <a:xfrm>
                            <a:off x="1178560" y="1066800"/>
                            <a:ext cx="1107440" cy="335280"/>
                          </a:xfrm>
                          <a:prstGeom prst="rect">
                            <a:avLst/>
                          </a:prstGeom>
                          <a:solidFill>
                            <a:srgbClr val="FFFFFF"/>
                          </a:solidFill>
                          <a:ln w="9525">
                            <a:noFill/>
                            <a:miter lim="800000"/>
                            <a:headEnd/>
                            <a:tailEnd/>
                          </a:ln>
                        </wps:spPr>
                        <wps:txbx>
                          <w:txbxContent>
                            <w:p w14:paraId="7328335C" w14:textId="77777777" w:rsidR="002B54C2" w:rsidRDefault="002B54C2" w:rsidP="002B54C2">
                              <m:oMathPara>
                                <m:oMath>
                                  <m:r>
                                    <w:rPr>
                                      <w:rFonts w:ascii="Cambria Math" w:hAnsi="Cambria Math"/>
                                    </w:rPr>
                                    <m:t>D=2,04 </m:t>
                                  </m:r>
                                  <m:r>
                                    <m:rPr>
                                      <m:sty m:val="p"/>
                                    </m:rPr>
                                    <w:rPr>
                                      <w:rFonts w:ascii="Cambria Math" w:hAnsi="Cambria Math"/>
                                    </w:rPr>
                                    <m:t>m</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D620206" id="Groupe 28" o:spid="_x0000_s1026" style="position:absolute;left:0;text-align:left;margin-left:90.65pt;margin-top:73.85pt;width:283.4pt;height:110.4pt;z-index:251705344" coordsize="35991,140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7" type="#_x0000_t75" style="position:absolute;width:3429;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">
                  <v:imagedata r:id="rId10" o:title=""/>
                </v:shape>
                <v:shape id="Image 30" o:spid="_x0000_s1028" type="#_x0000_t75" style="position:absolute;left:32575;width:3416;height:8489;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">
                  <v:imagedata r:id="rId10" o:title=""/>
                </v:shape>
                <v:shapetype id="_x0000_t32" coordsize="21600,21600" o:spt="32" o:oned="t" path="m,l21600,21600e" filled="f">
                  <v:path arrowok="t" fillok="f" o:connecttype="none"/>
                  <o:lock v:ext="edit" shapetype="t"/>
                </v:shapetype>
                <v:shape id="Connecteur droit avec flèche 31" o:spid="_x0000_s1029" type="#_x0000_t32" style="position:absolute;left:2984;top:9207;width:30328;height: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" strokecolor="windowText" strokeweight=".5pt">
                  <v:stroke startarrow="block" endarrow="block" joinstyle="miter"/>
                </v:shape>
                <v:shape id="Image 32" o:spid="_x0000_s1030" type="#_x0000_t75" alt="Tête; region de la tete" style="position:absolute;left:14605;top:889;width:5334;height:6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">
                  <v:imagedata r:id="rId11" o:title="Tête; region de la tete"/>
                </v:shape>
                <v:shapetype id="_x0000_t202" coordsize="21600,21600" o:spt="202" path="m,l,21600r21600,l21600,xe">
                  <v:stroke joinstyle="miter"/>
                  <v:path gradientshapeok="t" o:connecttype="rect"/>
                </v:shapetype>
                <v:shape id="Zone de texte 2" o:spid="_x0000_s1031" type="#_x0000_t202" style="position:absolute;left:11785;top:10668;width:11075;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328335C" w14:textId="77777777" w:rsidR="002B54C2" w:rsidRDefault="002B54C2" w:rsidP="002B54C2">
                        <m:oMathPara>
                          <m:oMath>
                            <m:r>
                              <w:rPr>
                                <w:rFonts w:ascii="Cambria Math" w:hAnsi="Cambria Math"/>
                              </w:rPr>
                              <m:t>D=2,04 </m:t>
                            </m:r>
                            <m:r>
                              <m:rPr>
                                <m:sty m:val="p"/>
                              </m:rPr>
                              <w:rPr>
                                <w:rFonts w:ascii="Cambria Math" w:hAnsi="Cambria Math"/>
                              </w:rPr>
                              <m:t>m</m:t>
                            </m:r>
                          </m:oMath>
                        </m:oMathPara>
                      </w:p>
                    </w:txbxContent>
                  </v:textbox>
                </v:shape>
                <w10:wrap type="topAndBottom"/>
              </v:group>
            </w:pict>
          </mc:Fallback>
        </mc:AlternateContent>
      </w:r>
      <w:r w:rsidRPr="002B54C2">
        <w:rPr>
          <w:rFonts w:eastAsia="Arial"/>
          <w:sz w:val="24"/>
        </w:rPr>
        <w:t>Cette « annulation » du son rappelle une expérience à notre guitariste : en se plaçant entre deux haut-parleurs, le son entendu peut-être très fortement atténué pour certaines positions de l’auditeur. Les haut-parleurs étant branchés à la même source, ils émettent en phase. La situation est modélisée par le schéma ci-dessous :</w:t>
      </w:r>
    </w:p>
    <w:p w14:paraId="07D50A27" w14:textId="77777777" w:rsidR="002B54C2" w:rsidRPr="002B54C2" w:rsidRDefault="002B54C2" w:rsidP="002B54C2">
      <w:pPr>
        <w:spacing w:line="276" w:lineRule="auto"/>
        <w:jc w:val="both"/>
        <w:rPr>
          <w:rFonts w:eastAsia="Arial"/>
          <w:sz w:val="24"/>
        </w:rPr>
      </w:pPr>
      <w:r w:rsidRPr="002B54C2">
        <w:rPr>
          <w:rFonts w:eastAsia="Arial"/>
          <w:sz w:val="24"/>
        </w:rPr>
        <w:t>Le musicien se place initialement à égale distance des haut-parleurs. La taille de sa tête n’est pas prise en compte et la fréquence des deux signaux émis est de 1 000 Hz.</w:t>
      </w:r>
    </w:p>
    <w:p w14:paraId="12F3215C" w14:textId="77777777" w:rsidR="002B54C2" w:rsidRPr="002B54C2" w:rsidRDefault="002B54C2" w:rsidP="002B54C2">
      <w:pPr>
        <w:numPr>
          <w:ilvl w:val="0"/>
          <w:numId w:val="24"/>
        </w:numPr>
        <w:spacing w:line="276" w:lineRule="auto"/>
        <w:ind w:left="567" w:hanging="567"/>
        <w:jc w:val="both"/>
        <w:rPr>
          <w:rFonts w:eastAsia="Arial"/>
          <w:sz w:val="24"/>
          <w:szCs w:val="22"/>
        </w:rPr>
      </w:pPr>
      <w:r w:rsidRPr="002B54C2">
        <w:rPr>
          <w:rFonts w:eastAsia="Arial"/>
          <w:sz w:val="24"/>
          <w:szCs w:val="22"/>
        </w:rPr>
        <w:t>Justifier que le son qu’il entend à cet endroit a une intensité maximale.</w:t>
      </w:r>
    </w:p>
    <w:p w14:paraId="145379D3" w14:textId="77777777" w:rsidR="002B54C2" w:rsidRPr="002B54C2" w:rsidRDefault="002B54C2" w:rsidP="002B54C2">
      <w:pPr>
        <w:numPr>
          <w:ilvl w:val="0"/>
          <w:numId w:val="24"/>
        </w:numPr>
        <w:spacing w:line="276" w:lineRule="auto"/>
        <w:ind w:left="567" w:hanging="567"/>
        <w:contextualSpacing/>
        <w:jc w:val="both"/>
        <w:rPr>
          <w:rFonts w:eastAsia="Arial"/>
          <w:sz w:val="24"/>
          <w:szCs w:val="22"/>
        </w:rPr>
      </w:pPr>
      <w:r w:rsidRPr="002B54C2">
        <w:rPr>
          <w:rFonts w:eastAsia="Arial"/>
          <w:sz w:val="24"/>
          <w:szCs w:val="22"/>
        </w:rPr>
        <w:t xml:space="preserve">Déterminer de quelle distance minimale doit se déplacer le musicien pour que le son entendu ait une intensité minimale. </w:t>
      </w:r>
    </w:p>
    <w:p w14:paraId="61755E5B" w14:textId="77777777" w:rsidR="002B54C2" w:rsidRPr="002B54C2" w:rsidRDefault="002B54C2" w:rsidP="002B54C2">
      <w:pPr>
        <w:spacing w:line="276" w:lineRule="auto"/>
        <w:ind w:left="567"/>
        <w:jc w:val="both"/>
        <w:rPr>
          <w:rFonts w:eastAsia="Arial"/>
          <w:sz w:val="24"/>
          <w:szCs w:val="22"/>
        </w:rPr>
      </w:pPr>
      <w:r w:rsidRPr="002B54C2">
        <w:rPr>
          <w:rFonts w:eastAsia="Arial"/>
          <w:i/>
          <w:iCs/>
          <w:sz w:val="24"/>
          <w:szCs w:val="22"/>
        </w:rPr>
        <w:t>Le candidat est invité à prendre des initiatives et à présenter la démarche suivie même si elle n’a pas abouti.</w:t>
      </w:r>
    </w:p>
    <w:p w14:paraId="6EB1A691" w14:textId="77777777" w:rsidR="002B54C2" w:rsidRPr="002B54C2" w:rsidRDefault="002B54C2" w:rsidP="002B54C2">
      <w:pPr>
        <w:spacing w:after="160" w:line="256" w:lineRule="auto"/>
        <w:rPr>
          <w:rFonts w:eastAsia="Arial"/>
          <w:sz w:val="24"/>
        </w:rPr>
      </w:pPr>
    </w:p>
    <w:p w14:paraId="304FFCE4" w14:textId="77777777" w:rsidR="002B54C2" w:rsidRPr="002B54C2" w:rsidRDefault="002B54C2" w:rsidP="002B54C2">
      <w:pPr>
        <w:spacing w:after="160" w:line="256" w:lineRule="auto"/>
        <w:rPr>
          <w:rFonts w:eastAsia="Arial"/>
          <w:sz w:val="24"/>
        </w:rPr>
      </w:pPr>
    </w:p>
    <w:p w14:paraId="741953E5" w14:textId="77777777" w:rsidR="002B54C2" w:rsidRPr="001C2C1C" w:rsidRDefault="002B54C2" w:rsidP="002B54C2">
      <w:pPr>
        <w:spacing w:line="276" w:lineRule="auto"/>
        <w:jc w:val="center"/>
        <w:rPr>
          <w:rFonts w:eastAsia="Arial"/>
          <w:b/>
          <w:bCs/>
          <w:sz w:val="28"/>
          <w:szCs w:val="32"/>
        </w:rPr>
      </w:pPr>
      <w:bookmarkStart w:id="0" w:name="annexe"/>
      <w:r w:rsidRPr="001C2C1C">
        <w:rPr>
          <w:rFonts w:eastAsia="Arial"/>
          <w:b/>
          <w:bCs/>
          <w:sz w:val="28"/>
          <w:szCs w:val="32"/>
        </w:rPr>
        <w:t xml:space="preserve">ANNEXE </w:t>
      </w:r>
      <w:bookmarkEnd w:id="0"/>
      <w:r w:rsidRPr="001C2C1C">
        <w:rPr>
          <w:rFonts w:eastAsia="Arial"/>
          <w:b/>
          <w:bCs/>
          <w:sz w:val="28"/>
          <w:szCs w:val="32"/>
        </w:rPr>
        <w:t>À RENDRE AVEC LA COPIE</w:t>
      </w:r>
    </w:p>
    <w:p w14:paraId="13322A73" w14:textId="77777777" w:rsidR="002B54C2" w:rsidRPr="002B54C2" w:rsidRDefault="002B54C2" w:rsidP="002B54C2">
      <w:pPr>
        <w:spacing w:line="276" w:lineRule="auto"/>
        <w:ind w:hanging="5"/>
        <w:rPr>
          <w:rFonts w:eastAsia="Arial"/>
          <w:b/>
          <w:bCs/>
          <w:sz w:val="24"/>
        </w:rPr>
      </w:pPr>
      <w:r w:rsidRPr="002B54C2">
        <w:rPr>
          <w:rFonts w:eastAsia="Arial"/>
          <w:b/>
          <w:bCs/>
          <w:sz w:val="24"/>
        </w:rPr>
        <w:t>Document-réponse 3 : EXERCICE C, question 5.</w:t>
      </w:r>
    </w:p>
    <w:p w14:paraId="069335D4" w14:textId="77777777" w:rsidR="002B54C2" w:rsidRPr="002B54C2" w:rsidRDefault="002B54C2" w:rsidP="002B54C2">
      <w:pPr>
        <w:spacing w:line="276" w:lineRule="auto"/>
        <w:rPr>
          <w:rFonts w:eastAsia="Arial"/>
          <w:sz w:val="24"/>
        </w:rPr>
      </w:pPr>
      <w:r w:rsidRPr="002B54C2">
        <w:rPr>
          <w:rFonts w:eastAsia="Arial"/>
          <w:sz w:val="24"/>
        </w:rPr>
        <w:t>Simulation de l’enregistrement d’un son (tension électrique aux bornes du microphone)</w:t>
      </w:r>
    </w:p>
    <w:p w14:paraId="5F82C731" w14:textId="0DC8AA1F" w:rsidR="00D03C76" w:rsidRDefault="002B54C2" w:rsidP="001C2C1C">
      <w:pPr>
        <w:spacing w:line="276" w:lineRule="auto"/>
        <w:jc w:val="both"/>
      </w:pPr>
      <w:r w:rsidRPr="002B54C2">
        <w:rPr>
          <w:rFonts w:eastAsia="Arial" w:cs="Arial"/>
          <w:noProof/>
          <w:sz w:val="24"/>
          <w:lang w:eastAsia="zh-CN"/>
        </w:rPr>
        <w:drawing>
          <wp:inline distT="0" distB="0" distL="0" distR="0" wp14:anchorId="6C47D364" wp14:editId="1A85A57B">
            <wp:extent cx="5765800" cy="3581400"/>
            <wp:effectExtent l="0" t="0" r="635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0" cy="3581400"/>
                    </a:xfrm>
                    <a:prstGeom prst="rect">
                      <a:avLst/>
                    </a:prstGeom>
                    <a:noFill/>
                    <a:ln>
                      <a:noFill/>
                    </a:ln>
                  </pic:spPr>
                </pic:pic>
              </a:graphicData>
            </a:graphic>
          </wp:inline>
        </w:drawing>
      </w:r>
    </w:p>
    <w:sectPr w:rsidR="00D03C76" w:rsidSect="0076696B">
      <w:footerReference w:type="even" r:id="rId13"/>
      <w:footerReference w:type="first" r:id="rId14"/>
      <w:pgSz w:w="11901" w:h="16817"/>
      <w:pgMar w:top="794" w:right="794" w:bottom="794" w:left="794" w:header="340" w:footer="46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2A7D" w14:textId="77777777" w:rsidR="002B54C2" w:rsidRDefault="002B54C2">
      <w:pPr>
        <w:spacing w:after="0"/>
      </w:pPr>
      <w:r>
        <w:separator/>
      </w:r>
    </w:p>
  </w:endnote>
  <w:endnote w:type="continuationSeparator" w:id="0">
    <w:p w14:paraId="1AD5D4BD" w14:textId="77777777" w:rsidR="002B54C2" w:rsidRDefault="002B5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9C55" w14:textId="77777777" w:rsidR="002B54C2" w:rsidRDefault="002B54C2"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B1D4856" w14:textId="77777777" w:rsidR="002B54C2" w:rsidRDefault="002B54C2" w:rsidP="006D33E0">
    <w:pPr>
      <w:pStyle w:val="Pieddepage"/>
    </w:pPr>
  </w:p>
  <w:p w14:paraId="2F2F1361" w14:textId="77777777" w:rsidR="002B54C2" w:rsidRDefault="002B5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2B54C2" w:rsidRPr="004249B0" w14:paraId="402998C7" w14:textId="77777777" w:rsidTr="006176E1">
      <w:tc>
        <w:tcPr>
          <w:tcW w:w="8755" w:type="dxa"/>
          <w:gridSpan w:val="2"/>
          <w:vAlign w:val="center"/>
        </w:tcPr>
        <w:p w14:paraId="1B5A129D" w14:textId="77777777" w:rsidR="002B54C2" w:rsidRPr="004249B0" w:rsidRDefault="002B54C2"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6988CCE7"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2B54C2" w:rsidRPr="004249B0" w14:paraId="02115BCF" w14:textId="77777777" w:rsidTr="006176E1">
      <w:trPr>
        <w:trHeight w:val="278"/>
      </w:trPr>
      <w:tc>
        <w:tcPr>
          <w:tcW w:w="6629" w:type="dxa"/>
          <w:vAlign w:val="center"/>
        </w:tcPr>
        <w:p w14:paraId="16D6E27D"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vAlign w:val="center"/>
        </w:tcPr>
        <w:p w14:paraId="4CBB80DE"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vAlign w:val="center"/>
        </w:tcPr>
        <w:p w14:paraId="504BABF9" w14:textId="77777777" w:rsidR="002B54C2" w:rsidRPr="004249B0" w:rsidRDefault="002B54C2" w:rsidP="006176E1">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6EFBBA56" w14:textId="77777777" w:rsidR="002B54C2" w:rsidRDefault="002B5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96C" w14:textId="77777777" w:rsidR="002B54C2" w:rsidRDefault="002B54C2">
      <w:pPr>
        <w:spacing w:after="0"/>
      </w:pPr>
      <w:r>
        <w:separator/>
      </w:r>
    </w:p>
  </w:footnote>
  <w:footnote w:type="continuationSeparator" w:id="0">
    <w:p w14:paraId="46200BC1" w14:textId="77777777" w:rsidR="002B54C2" w:rsidRDefault="002B54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F64"/>
    <w:multiLevelType w:val="hybridMultilevel"/>
    <w:tmpl w:val="354C3696"/>
    <w:lvl w:ilvl="0" w:tplc="443C485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F0A1E"/>
    <w:multiLevelType w:val="hybridMultilevel"/>
    <w:tmpl w:val="AABEC9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C6054"/>
    <w:multiLevelType w:val="hybridMultilevel"/>
    <w:tmpl w:val="7C5E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A3447"/>
    <w:multiLevelType w:val="hybridMultilevel"/>
    <w:tmpl w:val="CDDE534A"/>
    <w:lvl w:ilvl="0" w:tplc="4A9EE1F4">
      <w:start w:val="1"/>
      <w:numFmt w:val="bullet"/>
      <w:lvlText w:val="-"/>
      <w:lvlJc w:val="left"/>
      <w:pPr>
        <w:ind w:left="720" w:hanging="360"/>
      </w:pPr>
      <w:rPr>
        <w:rFonts w:ascii="Adobe Caslon Pro" w:eastAsia="Times New Roman" w:hAnsi="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F3D86"/>
    <w:multiLevelType w:val="hybridMultilevel"/>
    <w:tmpl w:val="FE5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63383"/>
    <w:multiLevelType w:val="hybridMultilevel"/>
    <w:tmpl w:val="65000C9C"/>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69B2049"/>
    <w:multiLevelType w:val="hybridMultilevel"/>
    <w:tmpl w:val="A1F00136"/>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10" w15:restartNumberingAfterBreak="0">
    <w:nsid w:val="37AD207B"/>
    <w:multiLevelType w:val="hybridMultilevel"/>
    <w:tmpl w:val="21C876CC"/>
    <w:lvl w:ilvl="0" w:tplc="ADC2648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D4CA0"/>
    <w:multiLevelType w:val="hybridMultilevel"/>
    <w:tmpl w:val="4942E5A0"/>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451DC"/>
    <w:multiLevelType w:val="hybridMultilevel"/>
    <w:tmpl w:val="97982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D7FE7"/>
    <w:multiLevelType w:val="hybridMultilevel"/>
    <w:tmpl w:val="493C17F6"/>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cs="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cs="Courier New" w:hint="default"/>
      </w:rPr>
    </w:lvl>
    <w:lvl w:ilvl="8" w:tplc="040C0005">
      <w:start w:val="1"/>
      <w:numFmt w:val="bullet"/>
      <w:lvlText w:val=""/>
      <w:lvlJc w:val="left"/>
      <w:pPr>
        <w:ind w:left="6477" w:hanging="360"/>
      </w:pPr>
      <w:rPr>
        <w:rFonts w:ascii="Wingdings" w:hAnsi="Wingdings" w:hint="default"/>
      </w:rPr>
    </w:lvl>
  </w:abstractNum>
  <w:abstractNum w:abstractNumId="14"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51917CF1"/>
    <w:multiLevelType w:val="hybridMultilevel"/>
    <w:tmpl w:val="1242CC80"/>
    <w:lvl w:ilvl="0" w:tplc="FB62A36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61919"/>
    <w:multiLevelType w:val="hybridMultilevel"/>
    <w:tmpl w:val="997E0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027CF0"/>
    <w:multiLevelType w:val="hybridMultilevel"/>
    <w:tmpl w:val="5DB08072"/>
    <w:lvl w:ilvl="0" w:tplc="F31C1B86">
      <w:start w:val="1"/>
      <w:numFmt w:val="decimal"/>
      <w:lvlText w:val="%1."/>
      <w:lvlJc w:val="left"/>
      <w:pPr>
        <w:ind w:left="788" w:hanging="360"/>
      </w:pPr>
      <w:rPr>
        <w:b w:val="0"/>
        <w:bCs/>
      </w:rPr>
    </w:lvl>
    <w:lvl w:ilvl="1" w:tplc="040C0019">
      <w:start w:val="1"/>
      <w:numFmt w:val="lowerLetter"/>
      <w:lvlText w:val="%2."/>
      <w:lvlJc w:val="left"/>
      <w:pPr>
        <w:ind w:left="1508" w:hanging="360"/>
      </w:pPr>
    </w:lvl>
    <w:lvl w:ilvl="2" w:tplc="040C001B">
      <w:start w:val="1"/>
      <w:numFmt w:val="lowerRoman"/>
      <w:lvlText w:val="%3."/>
      <w:lvlJc w:val="right"/>
      <w:pPr>
        <w:ind w:left="2228" w:hanging="180"/>
      </w:pPr>
    </w:lvl>
    <w:lvl w:ilvl="3" w:tplc="040C000F">
      <w:start w:val="1"/>
      <w:numFmt w:val="decimal"/>
      <w:lvlText w:val="%4."/>
      <w:lvlJc w:val="left"/>
      <w:pPr>
        <w:ind w:left="2948" w:hanging="360"/>
      </w:pPr>
    </w:lvl>
    <w:lvl w:ilvl="4" w:tplc="040C0019">
      <w:start w:val="1"/>
      <w:numFmt w:val="lowerLetter"/>
      <w:lvlText w:val="%5."/>
      <w:lvlJc w:val="left"/>
      <w:pPr>
        <w:ind w:left="3668" w:hanging="360"/>
      </w:pPr>
    </w:lvl>
    <w:lvl w:ilvl="5" w:tplc="040C001B">
      <w:start w:val="1"/>
      <w:numFmt w:val="lowerRoman"/>
      <w:lvlText w:val="%6."/>
      <w:lvlJc w:val="right"/>
      <w:pPr>
        <w:ind w:left="4388" w:hanging="180"/>
      </w:pPr>
    </w:lvl>
    <w:lvl w:ilvl="6" w:tplc="040C000F">
      <w:start w:val="1"/>
      <w:numFmt w:val="decimal"/>
      <w:lvlText w:val="%7."/>
      <w:lvlJc w:val="left"/>
      <w:pPr>
        <w:ind w:left="5108" w:hanging="360"/>
      </w:pPr>
    </w:lvl>
    <w:lvl w:ilvl="7" w:tplc="040C0019">
      <w:start w:val="1"/>
      <w:numFmt w:val="lowerLetter"/>
      <w:lvlText w:val="%8."/>
      <w:lvlJc w:val="left"/>
      <w:pPr>
        <w:ind w:left="5828" w:hanging="360"/>
      </w:pPr>
    </w:lvl>
    <w:lvl w:ilvl="8" w:tplc="040C001B">
      <w:start w:val="1"/>
      <w:numFmt w:val="lowerRoman"/>
      <w:lvlText w:val="%9."/>
      <w:lvlJc w:val="right"/>
      <w:pPr>
        <w:ind w:left="6548" w:hanging="180"/>
      </w:pPr>
    </w:lvl>
  </w:abstractNum>
  <w:abstractNum w:abstractNumId="20"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27CBD"/>
    <w:multiLevelType w:val="hybridMultilevel"/>
    <w:tmpl w:val="524C8B96"/>
    <w:lvl w:ilvl="0" w:tplc="93661C46">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5481C17"/>
    <w:multiLevelType w:val="hybridMultilevel"/>
    <w:tmpl w:val="885A677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5535057"/>
    <w:multiLevelType w:val="hybridMultilevel"/>
    <w:tmpl w:val="CD303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
  </w:num>
  <w:num w:numId="5">
    <w:abstractNumId w:val="20"/>
  </w:num>
  <w:num w:numId="6">
    <w:abstractNumId w:val="14"/>
  </w:num>
  <w:num w:numId="7">
    <w:abstractNumId w:val="3"/>
  </w:num>
  <w:num w:numId="8">
    <w:abstractNumId w:val="22"/>
  </w:num>
  <w:num w:numId="9">
    <w:abstractNumId w:val="18"/>
  </w:num>
  <w:num w:numId="10">
    <w:abstractNumId w:val="24"/>
  </w:num>
  <w:num w:numId="11">
    <w:abstractNumId w:val="8"/>
  </w:num>
  <w:num w:numId="12">
    <w:abstractNumId w:val="21"/>
  </w:num>
  <w:num w:numId="13">
    <w:abstractNumId w:val="25"/>
  </w:num>
  <w:num w:numId="14">
    <w:abstractNumId w:val="6"/>
  </w:num>
  <w:num w:numId="15">
    <w:abstractNumId w:val="12"/>
  </w:num>
  <w:num w:numId="16">
    <w:abstractNumId w:val="15"/>
  </w:num>
  <w:num w:numId="17">
    <w:abstractNumId w:val="4"/>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23"/>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48"/>
    <w:rsid w:val="0001107F"/>
    <w:rsid w:val="00011316"/>
    <w:rsid w:val="0001328D"/>
    <w:rsid w:val="00014D5F"/>
    <w:rsid w:val="00024828"/>
    <w:rsid w:val="00030D60"/>
    <w:rsid w:val="00032677"/>
    <w:rsid w:val="0004150B"/>
    <w:rsid w:val="00042348"/>
    <w:rsid w:val="00046B72"/>
    <w:rsid w:val="000606ED"/>
    <w:rsid w:val="00061C1A"/>
    <w:rsid w:val="00066311"/>
    <w:rsid w:val="000B25BD"/>
    <w:rsid w:val="000B42B0"/>
    <w:rsid w:val="000C3E9F"/>
    <w:rsid w:val="000C6A1E"/>
    <w:rsid w:val="000C7E7C"/>
    <w:rsid w:val="000D65E7"/>
    <w:rsid w:val="000E40F0"/>
    <w:rsid w:val="000E59B9"/>
    <w:rsid w:val="00100D86"/>
    <w:rsid w:val="00105E77"/>
    <w:rsid w:val="00114771"/>
    <w:rsid w:val="00123B3A"/>
    <w:rsid w:val="0015533E"/>
    <w:rsid w:val="00157B23"/>
    <w:rsid w:val="0017419F"/>
    <w:rsid w:val="001761E2"/>
    <w:rsid w:val="001867FE"/>
    <w:rsid w:val="001B3DBD"/>
    <w:rsid w:val="001C1933"/>
    <w:rsid w:val="001C2C1C"/>
    <w:rsid w:val="001C6D95"/>
    <w:rsid w:val="001E50C9"/>
    <w:rsid w:val="001E6169"/>
    <w:rsid w:val="00200218"/>
    <w:rsid w:val="00201296"/>
    <w:rsid w:val="0020202D"/>
    <w:rsid w:val="0020709F"/>
    <w:rsid w:val="00207FCD"/>
    <w:rsid w:val="00211C6F"/>
    <w:rsid w:val="00243D9F"/>
    <w:rsid w:val="00252F8D"/>
    <w:rsid w:val="00261158"/>
    <w:rsid w:val="002616C3"/>
    <w:rsid w:val="00262389"/>
    <w:rsid w:val="00262D55"/>
    <w:rsid w:val="00273C2E"/>
    <w:rsid w:val="0027484B"/>
    <w:rsid w:val="00283316"/>
    <w:rsid w:val="00287E78"/>
    <w:rsid w:val="00290093"/>
    <w:rsid w:val="00292765"/>
    <w:rsid w:val="00294D6B"/>
    <w:rsid w:val="00297076"/>
    <w:rsid w:val="002B54C2"/>
    <w:rsid w:val="002E331E"/>
    <w:rsid w:val="002F3BE2"/>
    <w:rsid w:val="00301CE4"/>
    <w:rsid w:val="00305CFA"/>
    <w:rsid w:val="00310317"/>
    <w:rsid w:val="00335287"/>
    <w:rsid w:val="00345056"/>
    <w:rsid w:val="00345432"/>
    <w:rsid w:val="0035355E"/>
    <w:rsid w:val="003651B2"/>
    <w:rsid w:val="00375707"/>
    <w:rsid w:val="003A3C20"/>
    <w:rsid w:val="003B52C2"/>
    <w:rsid w:val="003C2CFA"/>
    <w:rsid w:val="003D1016"/>
    <w:rsid w:val="003F2912"/>
    <w:rsid w:val="00400177"/>
    <w:rsid w:val="004249B0"/>
    <w:rsid w:val="00426A05"/>
    <w:rsid w:val="004270BD"/>
    <w:rsid w:val="00427EBB"/>
    <w:rsid w:val="00445B8D"/>
    <w:rsid w:val="00453123"/>
    <w:rsid w:val="004600A6"/>
    <w:rsid w:val="004661B5"/>
    <w:rsid w:val="004B5BD9"/>
    <w:rsid w:val="004C704B"/>
    <w:rsid w:val="004D1366"/>
    <w:rsid w:val="004F04FA"/>
    <w:rsid w:val="005002F1"/>
    <w:rsid w:val="00506155"/>
    <w:rsid w:val="00514853"/>
    <w:rsid w:val="00521582"/>
    <w:rsid w:val="005221FF"/>
    <w:rsid w:val="005300BE"/>
    <w:rsid w:val="00533630"/>
    <w:rsid w:val="0053463D"/>
    <w:rsid w:val="00545EA5"/>
    <w:rsid w:val="005668A9"/>
    <w:rsid w:val="00593B88"/>
    <w:rsid w:val="005B6BB9"/>
    <w:rsid w:val="005C4539"/>
    <w:rsid w:val="005C4590"/>
    <w:rsid w:val="005D17AD"/>
    <w:rsid w:val="005F4C40"/>
    <w:rsid w:val="00605862"/>
    <w:rsid w:val="006128DF"/>
    <w:rsid w:val="00614FDA"/>
    <w:rsid w:val="006176E1"/>
    <w:rsid w:val="0062069F"/>
    <w:rsid w:val="00625FBD"/>
    <w:rsid w:val="00631E60"/>
    <w:rsid w:val="006462A9"/>
    <w:rsid w:val="00657983"/>
    <w:rsid w:val="00665873"/>
    <w:rsid w:val="0066697A"/>
    <w:rsid w:val="0067555A"/>
    <w:rsid w:val="006A610F"/>
    <w:rsid w:val="006B0D79"/>
    <w:rsid w:val="006B71D1"/>
    <w:rsid w:val="006C17F2"/>
    <w:rsid w:val="006D33E0"/>
    <w:rsid w:val="006D49D4"/>
    <w:rsid w:val="006D5601"/>
    <w:rsid w:val="006E58AA"/>
    <w:rsid w:val="006F58A9"/>
    <w:rsid w:val="006F743F"/>
    <w:rsid w:val="00711862"/>
    <w:rsid w:val="00716E2E"/>
    <w:rsid w:val="00724569"/>
    <w:rsid w:val="00726B97"/>
    <w:rsid w:val="00734BC8"/>
    <w:rsid w:val="007439EB"/>
    <w:rsid w:val="00744A8B"/>
    <w:rsid w:val="007508BE"/>
    <w:rsid w:val="0076696B"/>
    <w:rsid w:val="00766E80"/>
    <w:rsid w:val="007701A5"/>
    <w:rsid w:val="007739BB"/>
    <w:rsid w:val="00774315"/>
    <w:rsid w:val="0078342C"/>
    <w:rsid w:val="007C3341"/>
    <w:rsid w:val="007D4148"/>
    <w:rsid w:val="007F6B7F"/>
    <w:rsid w:val="00817548"/>
    <w:rsid w:val="00820E1B"/>
    <w:rsid w:val="00837E08"/>
    <w:rsid w:val="00840F30"/>
    <w:rsid w:val="00853427"/>
    <w:rsid w:val="00871FFA"/>
    <w:rsid w:val="0088578F"/>
    <w:rsid w:val="008920C8"/>
    <w:rsid w:val="00892299"/>
    <w:rsid w:val="00894C82"/>
    <w:rsid w:val="008A0920"/>
    <w:rsid w:val="008C21A9"/>
    <w:rsid w:val="008C2863"/>
    <w:rsid w:val="008D1BFB"/>
    <w:rsid w:val="008E2644"/>
    <w:rsid w:val="008E4205"/>
    <w:rsid w:val="00912142"/>
    <w:rsid w:val="0092012A"/>
    <w:rsid w:val="00920578"/>
    <w:rsid w:val="0092460F"/>
    <w:rsid w:val="0093166F"/>
    <w:rsid w:val="00971463"/>
    <w:rsid w:val="00987EC8"/>
    <w:rsid w:val="00992BEE"/>
    <w:rsid w:val="009C14C7"/>
    <w:rsid w:val="009C1508"/>
    <w:rsid w:val="009C2326"/>
    <w:rsid w:val="009E4996"/>
    <w:rsid w:val="009F1E7D"/>
    <w:rsid w:val="009F5369"/>
    <w:rsid w:val="00A04190"/>
    <w:rsid w:val="00A113CE"/>
    <w:rsid w:val="00A24DA3"/>
    <w:rsid w:val="00A326E3"/>
    <w:rsid w:val="00A3483A"/>
    <w:rsid w:val="00A3695B"/>
    <w:rsid w:val="00A40D8E"/>
    <w:rsid w:val="00A5539F"/>
    <w:rsid w:val="00A77A40"/>
    <w:rsid w:val="00A9444A"/>
    <w:rsid w:val="00A97168"/>
    <w:rsid w:val="00AB3692"/>
    <w:rsid w:val="00AC5B90"/>
    <w:rsid w:val="00AD26A1"/>
    <w:rsid w:val="00B05B8C"/>
    <w:rsid w:val="00B45CCA"/>
    <w:rsid w:val="00B727A7"/>
    <w:rsid w:val="00B81AA4"/>
    <w:rsid w:val="00B84ED0"/>
    <w:rsid w:val="00B85C41"/>
    <w:rsid w:val="00B87ADD"/>
    <w:rsid w:val="00B9153D"/>
    <w:rsid w:val="00B92DF5"/>
    <w:rsid w:val="00BB0895"/>
    <w:rsid w:val="00BB4679"/>
    <w:rsid w:val="00BD5A06"/>
    <w:rsid w:val="00BE092E"/>
    <w:rsid w:val="00BE50D0"/>
    <w:rsid w:val="00C21770"/>
    <w:rsid w:val="00C22873"/>
    <w:rsid w:val="00C26158"/>
    <w:rsid w:val="00C30734"/>
    <w:rsid w:val="00C4268C"/>
    <w:rsid w:val="00C55541"/>
    <w:rsid w:val="00C65519"/>
    <w:rsid w:val="00C67686"/>
    <w:rsid w:val="00C728A5"/>
    <w:rsid w:val="00C8099D"/>
    <w:rsid w:val="00C86FAA"/>
    <w:rsid w:val="00CA1E3A"/>
    <w:rsid w:val="00CB3950"/>
    <w:rsid w:val="00CC24B3"/>
    <w:rsid w:val="00CD2F12"/>
    <w:rsid w:val="00CD5109"/>
    <w:rsid w:val="00D017BE"/>
    <w:rsid w:val="00D03C76"/>
    <w:rsid w:val="00D1120F"/>
    <w:rsid w:val="00D4108B"/>
    <w:rsid w:val="00D41DC2"/>
    <w:rsid w:val="00D42E27"/>
    <w:rsid w:val="00D63C7A"/>
    <w:rsid w:val="00D7039C"/>
    <w:rsid w:val="00D77D7F"/>
    <w:rsid w:val="00D8073F"/>
    <w:rsid w:val="00D8086F"/>
    <w:rsid w:val="00D82B93"/>
    <w:rsid w:val="00D8556E"/>
    <w:rsid w:val="00D85CAD"/>
    <w:rsid w:val="00D94D54"/>
    <w:rsid w:val="00DC7395"/>
    <w:rsid w:val="00DD10BB"/>
    <w:rsid w:val="00DD37B3"/>
    <w:rsid w:val="00DD6A75"/>
    <w:rsid w:val="00DE0B7C"/>
    <w:rsid w:val="00E05313"/>
    <w:rsid w:val="00E062AF"/>
    <w:rsid w:val="00E2373E"/>
    <w:rsid w:val="00E24432"/>
    <w:rsid w:val="00E27DB5"/>
    <w:rsid w:val="00E554A7"/>
    <w:rsid w:val="00E662EE"/>
    <w:rsid w:val="00E71139"/>
    <w:rsid w:val="00E87CC4"/>
    <w:rsid w:val="00EB14E5"/>
    <w:rsid w:val="00F2562F"/>
    <w:rsid w:val="00F256EB"/>
    <w:rsid w:val="00F259B0"/>
    <w:rsid w:val="00F270E0"/>
    <w:rsid w:val="00F7202A"/>
    <w:rsid w:val="00F95852"/>
    <w:rsid w:val="00F96A17"/>
    <w:rsid w:val="00FA1251"/>
    <w:rsid w:val="00FA592D"/>
    <w:rsid w:val="00FB26A1"/>
    <w:rsid w:val="00FB47F7"/>
    <w:rsid w:val="00FD5390"/>
    <w:rsid w:val="00FE22CA"/>
    <w:rsid w:val="00FF212D"/>
    <w:rsid w:val="00FF40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3A9495"/>
  <w15:docId w15:val="{DDB4C0A6-2B1D-4692-9170-D5E3E88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77"/>
    <w:pPr>
      <w:spacing w:after="200"/>
    </w:pPr>
    <w:rPr>
      <w:rFonts w:ascii="Arial" w:hAnsi="Arial"/>
      <w:szCs w:val="24"/>
      <w:lang w:eastAsia="en-US"/>
    </w:rPr>
  </w:style>
  <w:style w:type="paragraph" w:styleId="Titre1">
    <w:name w:val="heading 1"/>
    <w:basedOn w:val="Normal"/>
    <w:next w:val="Normal"/>
    <w:link w:val="Titre1Car"/>
    <w:uiPriority w:val="99"/>
    <w:qFormat/>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eastAsia="fr-FR"/>
    </w:rPr>
  </w:style>
  <w:style w:type="paragraph" w:styleId="Titre2">
    <w:name w:val="heading 2"/>
    <w:basedOn w:val="Normal"/>
    <w:next w:val="Normal"/>
    <w:link w:val="Titre2Car"/>
    <w:uiPriority w:val="99"/>
    <w:qFormat/>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eastAsia="fr-FR"/>
    </w:rPr>
  </w:style>
  <w:style w:type="paragraph" w:styleId="Titre5">
    <w:name w:val="heading 5"/>
    <w:basedOn w:val="Normal"/>
    <w:next w:val="Normal"/>
    <w:link w:val="Titre5Car"/>
    <w:uiPriority w:val="9"/>
    <w:semiHidden/>
    <w:unhideWhenUsed/>
    <w:qFormat/>
    <w:rsid w:val="00207F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BoldMT" w:hAnsi="Arial-BoldMT"/>
      <w:b/>
      <w:color w:val="000000"/>
      <w:sz w:val="32"/>
    </w:rPr>
  </w:style>
  <w:style w:type="character" w:customStyle="1" w:styleId="Titre2Car">
    <w:name w:val="Titre 2 Car"/>
    <w:basedOn w:val="Policepardfaut"/>
    <w:link w:val="Titre2"/>
    <w:uiPriority w:val="99"/>
    <w:locked/>
    <w:rPr>
      <w:rFonts w:ascii="Calibri" w:hAnsi="Calibri"/>
      <w:b/>
      <w:i/>
      <w:sz w:val="28"/>
      <w:lang w:eastAsia="en-US"/>
    </w:rPr>
  </w:style>
  <w:style w:type="character" w:customStyle="1" w:styleId="Titre3Car">
    <w:name w:val="Titre 3 Car"/>
    <w:basedOn w:val="Policepardfaut"/>
    <w:link w:val="Titre3"/>
    <w:uiPriority w:val="99"/>
    <w:locked/>
    <w:rPr>
      <w:rFonts w:ascii="Arial" w:hAnsi="Arial"/>
      <w:b/>
      <w:color w:val="000000"/>
      <w:sz w:val="36"/>
    </w:rPr>
  </w:style>
  <w:style w:type="paragraph" w:customStyle="1" w:styleId="Paragraphestandard">
    <w:name w:val="[Paragraphe standard]"/>
    <w:basedOn w:val="Normal"/>
    <w:uiPriority w:val="99"/>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pPr>
      <w:tabs>
        <w:tab w:val="center" w:pos="4536"/>
        <w:tab w:val="right" w:pos="9072"/>
      </w:tabs>
    </w:pPr>
    <w:rPr>
      <w:rFonts w:ascii="Cambria" w:hAnsi="Cambria"/>
      <w:sz w:val="24"/>
    </w:rPr>
  </w:style>
  <w:style w:type="character" w:customStyle="1" w:styleId="En-tteCar">
    <w:name w:val="En-tête Car"/>
    <w:basedOn w:val="Policepardfaut"/>
    <w:link w:val="En-tte"/>
    <w:uiPriority w:val="99"/>
    <w:locked/>
    <w:rPr>
      <w:sz w:val="24"/>
      <w:lang w:eastAsia="en-US"/>
    </w:rPr>
  </w:style>
  <w:style w:type="paragraph" w:styleId="Pieddepage">
    <w:name w:val="footer"/>
    <w:basedOn w:val="Normal"/>
    <w:link w:val="PieddepageCar"/>
    <w:uiPriority w:val="99"/>
    <w:pPr>
      <w:tabs>
        <w:tab w:val="center" w:pos="4536"/>
        <w:tab w:val="right" w:pos="9072"/>
      </w:tabs>
    </w:pPr>
    <w:rPr>
      <w:b/>
      <w:sz w:val="24"/>
    </w:rPr>
  </w:style>
  <w:style w:type="character" w:customStyle="1" w:styleId="PieddepageCar">
    <w:name w:val="Pied de page Car"/>
    <w:basedOn w:val="Policepardfaut"/>
    <w:link w:val="Pieddepage"/>
    <w:uiPriority w:val="99"/>
    <w:locked/>
    <w:rPr>
      <w:rFonts w:ascii="Arial" w:hAnsi="Arial"/>
      <w:b/>
      <w:sz w:val="24"/>
      <w:lang w:eastAsia="en-US"/>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uiPriority w:val="99"/>
    <w:rPr>
      <w:rFonts w:cs="Times New Roman"/>
    </w:rPr>
  </w:style>
  <w:style w:type="table" w:styleId="Grilledutableau">
    <w:name w:val="Table Grid"/>
    <w:basedOn w:val="TableauNormal"/>
    <w:uiPriority w:val="9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pPr>
      <w:spacing w:line="276" w:lineRule="auto"/>
      <w:ind w:left="720"/>
      <w:contextualSpacing/>
    </w:pPr>
    <w:rPr>
      <w:rFonts w:ascii="Calibri" w:hAnsi="Calibri"/>
      <w:szCs w:val="22"/>
    </w:rPr>
  </w:style>
  <w:style w:type="paragraph" w:styleId="Textedebulles">
    <w:name w:val="Balloon Text"/>
    <w:basedOn w:val="Normal"/>
    <w:link w:val="TextedebullesCar"/>
    <w:uiPriority w:val="99"/>
    <w:pPr>
      <w:spacing w:after="0"/>
    </w:pPr>
    <w:rPr>
      <w:rFonts w:ascii="Tahoma" w:hAnsi="Tahoma"/>
      <w:sz w:val="16"/>
      <w:szCs w:val="16"/>
    </w:rPr>
  </w:style>
  <w:style w:type="character" w:customStyle="1" w:styleId="TextedebullesCar">
    <w:name w:val="Texte de bulles Car"/>
    <w:basedOn w:val="Policepardfaut"/>
    <w:link w:val="Textedebulles"/>
    <w:uiPriority w:val="99"/>
    <w:locked/>
    <w:rPr>
      <w:rFonts w:ascii="Tahoma" w:hAnsi="Tahoma"/>
      <w:sz w:val="16"/>
      <w:lang w:eastAsia="en-US"/>
    </w:rPr>
  </w:style>
  <w:style w:type="paragraph" w:styleId="Corpsdetexte2">
    <w:name w:val="Body Text 2"/>
    <w:basedOn w:val="Normal"/>
    <w:link w:val="Corpsdetexte2Car"/>
    <w:uiPriority w:val="99"/>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basedOn w:val="Policepardfaut"/>
    <w:link w:val="Corpsdetexte2"/>
    <w:uiPriority w:val="99"/>
    <w:locked/>
    <w:rsid w:val="00A3483A"/>
    <w:rPr>
      <w:rFonts w:ascii="Times New Roman" w:hAnsi="Times New Roman"/>
      <w:sz w:val="24"/>
    </w:rPr>
  </w:style>
  <w:style w:type="paragraph" w:customStyle="1" w:styleId="Corpsniveau3">
    <w:name w:val="Corps niveau 3"/>
    <w:basedOn w:val="Normal"/>
    <w:uiPriority w:val="99"/>
    <w:rsid w:val="00774315"/>
    <w:pPr>
      <w:spacing w:before="120" w:after="120"/>
      <w:ind w:left="907"/>
      <w:jc w:val="both"/>
    </w:pPr>
    <w:rPr>
      <w:rFonts w:eastAsia="Times New Roman"/>
      <w:lang w:eastAsia="fr-FR"/>
    </w:rPr>
  </w:style>
  <w:style w:type="paragraph" w:customStyle="1" w:styleId="Corpsenum-3">
    <w:name w:val="Corps enum-3"/>
    <w:basedOn w:val="Corpsniveau3"/>
    <w:uiPriority w:val="99"/>
    <w:rsid w:val="00774315"/>
    <w:pPr>
      <w:numPr>
        <w:numId w:val="6"/>
      </w:numPr>
      <w:spacing w:before="60" w:after="0"/>
    </w:pPr>
  </w:style>
  <w:style w:type="paragraph" w:customStyle="1" w:styleId="Intgralebase">
    <w:name w:val="Intégrale_base"/>
    <w:link w:val="IntgralebaseCar"/>
    <w:uiPriority w:val="99"/>
    <w:rsid w:val="00123B3A"/>
    <w:pPr>
      <w:spacing w:line="280" w:lineRule="exact"/>
    </w:pPr>
    <w:rPr>
      <w:rFonts w:ascii="Arial" w:hAnsi="Arial"/>
      <w:sz w:val="20"/>
      <w:szCs w:val="20"/>
    </w:rPr>
  </w:style>
  <w:style w:type="character" w:customStyle="1" w:styleId="IntgralebaseCar">
    <w:name w:val="Intégrale_base Car"/>
    <w:link w:val="Intgralebase"/>
    <w:uiPriority w:val="99"/>
    <w:locked/>
    <w:rsid w:val="00123B3A"/>
    <w:rPr>
      <w:rFonts w:ascii="Arial" w:eastAsia="Times New Roman" w:hAnsi="Arial"/>
      <w:lang w:val="fr-FR" w:eastAsia="fr-FR"/>
    </w:rPr>
  </w:style>
  <w:style w:type="character" w:styleId="Marquedecommentaire">
    <w:name w:val="annotation reference"/>
    <w:basedOn w:val="Policepardfaut"/>
    <w:uiPriority w:val="99"/>
    <w:rsid w:val="00AC5B90"/>
    <w:rPr>
      <w:rFonts w:cs="Times New Roman"/>
      <w:sz w:val="16"/>
      <w:szCs w:val="16"/>
    </w:rPr>
  </w:style>
  <w:style w:type="paragraph" w:styleId="Commentaire">
    <w:name w:val="annotation text"/>
    <w:basedOn w:val="Normal"/>
    <w:link w:val="CommentaireCar"/>
    <w:uiPriority w:val="99"/>
    <w:rsid w:val="00AC5B90"/>
    <w:rPr>
      <w:sz w:val="20"/>
      <w:szCs w:val="20"/>
    </w:rPr>
  </w:style>
  <w:style w:type="character" w:customStyle="1" w:styleId="CommentaireCar">
    <w:name w:val="Commentaire Car"/>
    <w:basedOn w:val="Policepardfaut"/>
    <w:link w:val="Commentaire"/>
    <w:uiPriority w:val="99"/>
    <w:locked/>
    <w:rsid w:val="00AC5B90"/>
    <w:rPr>
      <w:rFonts w:ascii="Arial" w:hAnsi="Arial" w:cs="Times New Roman"/>
      <w:lang w:eastAsia="en-US"/>
    </w:rPr>
  </w:style>
  <w:style w:type="paragraph" w:styleId="Objetducommentaire">
    <w:name w:val="annotation subject"/>
    <w:basedOn w:val="Commentaire"/>
    <w:next w:val="Commentaire"/>
    <w:link w:val="ObjetducommentaireCar"/>
    <w:uiPriority w:val="99"/>
    <w:rsid w:val="00AC5B90"/>
    <w:rPr>
      <w:b/>
      <w:bCs/>
    </w:rPr>
  </w:style>
  <w:style w:type="character" w:customStyle="1" w:styleId="ObjetducommentaireCar">
    <w:name w:val="Objet du commentaire Car"/>
    <w:basedOn w:val="CommentaireCar"/>
    <w:link w:val="Objetducommentaire"/>
    <w:uiPriority w:val="99"/>
    <w:locked/>
    <w:rsid w:val="00AC5B90"/>
    <w:rPr>
      <w:rFonts w:ascii="Arial" w:hAnsi="Arial" w:cs="Times New Roman"/>
      <w:b/>
      <w:bCs/>
      <w:lang w:eastAsia="en-US"/>
    </w:rPr>
  </w:style>
  <w:style w:type="character" w:customStyle="1" w:styleId="Titre5Car">
    <w:name w:val="Titre 5 Car"/>
    <w:basedOn w:val="Policepardfaut"/>
    <w:link w:val="Titre5"/>
    <w:uiPriority w:val="9"/>
    <w:semiHidden/>
    <w:rsid w:val="00207FCD"/>
    <w:rPr>
      <w:rFonts w:asciiTheme="majorHAnsi" w:eastAsiaTheme="majorEastAsia" w:hAnsiTheme="majorHAnsi" w:cstheme="majorBidi"/>
      <w:color w:val="365F91" w:themeColor="accent1" w:themeShade="BF"/>
      <w:szCs w:val="24"/>
      <w:lang w:eastAsia="en-US"/>
    </w:rPr>
  </w:style>
  <w:style w:type="paragraph" w:styleId="Corpsdetexte">
    <w:name w:val="Body Text"/>
    <w:basedOn w:val="Normal"/>
    <w:link w:val="CorpsdetexteCar"/>
    <w:uiPriority w:val="99"/>
    <w:unhideWhenUsed/>
    <w:rsid w:val="00207FCD"/>
    <w:pPr>
      <w:spacing w:after="120"/>
    </w:pPr>
  </w:style>
  <w:style w:type="character" w:customStyle="1" w:styleId="CorpsdetexteCar">
    <w:name w:val="Corps de texte Car"/>
    <w:basedOn w:val="Policepardfaut"/>
    <w:link w:val="Corpsdetexte"/>
    <w:uiPriority w:val="99"/>
    <w:rsid w:val="00207FCD"/>
    <w:rPr>
      <w:rFonts w:ascii="Arial" w:hAnsi="Arial"/>
      <w:szCs w:val="24"/>
      <w:lang w:eastAsia="en-US"/>
    </w:rPr>
  </w:style>
  <w:style w:type="paragraph" w:styleId="NormalWeb">
    <w:name w:val="Normal (Web)"/>
    <w:basedOn w:val="Normal"/>
    <w:uiPriority w:val="99"/>
    <w:unhideWhenUsed/>
    <w:rsid w:val="00207FCD"/>
    <w:pPr>
      <w:spacing w:before="100" w:beforeAutospacing="1" w:after="100" w:afterAutospacing="1"/>
    </w:pPr>
    <w:rPr>
      <w:rFonts w:ascii="Times New Roman" w:eastAsia="Times New Roman" w:hAnsi="Times New Roman"/>
      <w:sz w:val="24"/>
      <w:lang w:eastAsia="fr-FR"/>
    </w:rPr>
  </w:style>
  <w:style w:type="paragraph" w:styleId="PrformatHTML">
    <w:name w:val="HTML Preformatted"/>
    <w:basedOn w:val="Normal"/>
    <w:link w:val="PrformatHTMLCar"/>
    <w:uiPriority w:val="99"/>
    <w:unhideWhenUsed/>
    <w:rsid w:val="0020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07FCD"/>
    <w:rPr>
      <w:rFonts w:ascii="Courier New" w:eastAsia="Times New Roman" w:hAnsi="Courier New" w:cs="Courier New"/>
      <w:sz w:val="20"/>
      <w:szCs w:val="20"/>
    </w:rPr>
  </w:style>
  <w:style w:type="table" w:customStyle="1" w:styleId="Grilledutableau1">
    <w:name w:val="Grille du tableau1"/>
    <w:basedOn w:val="TableauNormal"/>
    <w:next w:val="Grilledutableau"/>
    <w:uiPriority w:val="59"/>
    <w:unhideWhenUsed/>
    <w:rsid w:val="00345432"/>
    <w:pPr>
      <w:jc w:val="center"/>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B54C2"/>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66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601">
      <w:marLeft w:val="0"/>
      <w:marRight w:val="0"/>
      <w:marTop w:val="0"/>
      <w:marBottom w:val="0"/>
      <w:divBdr>
        <w:top w:val="none" w:sz="0" w:space="0" w:color="auto"/>
        <w:left w:val="none" w:sz="0" w:space="0" w:color="auto"/>
        <w:bottom w:val="none" w:sz="0" w:space="0" w:color="auto"/>
        <w:right w:val="none" w:sz="0" w:space="0" w:color="auto"/>
      </w:divBdr>
    </w:div>
    <w:div w:id="446394602">
      <w:marLeft w:val="0"/>
      <w:marRight w:val="0"/>
      <w:marTop w:val="0"/>
      <w:marBottom w:val="0"/>
      <w:divBdr>
        <w:top w:val="none" w:sz="0" w:space="0" w:color="auto"/>
        <w:left w:val="none" w:sz="0" w:space="0" w:color="auto"/>
        <w:bottom w:val="none" w:sz="0" w:space="0" w:color="auto"/>
        <w:right w:val="none" w:sz="0" w:space="0" w:color="auto"/>
      </w:divBdr>
    </w:div>
    <w:div w:id="446394603">
      <w:marLeft w:val="0"/>
      <w:marRight w:val="0"/>
      <w:marTop w:val="0"/>
      <w:marBottom w:val="0"/>
      <w:divBdr>
        <w:top w:val="none" w:sz="0" w:space="0" w:color="auto"/>
        <w:left w:val="none" w:sz="0" w:space="0" w:color="auto"/>
        <w:bottom w:val="none" w:sz="0" w:space="0" w:color="auto"/>
        <w:right w:val="none" w:sz="0" w:space="0" w:color="auto"/>
      </w:divBdr>
    </w:div>
    <w:div w:id="446394604">
      <w:marLeft w:val="0"/>
      <w:marRight w:val="0"/>
      <w:marTop w:val="0"/>
      <w:marBottom w:val="0"/>
      <w:divBdr>
        <w:top w:val="none" w:sz="0" w:space="0" w:color="auto"/>
        <w:left w:val="none" w:sz="0" w:space="0" w:color="auto"/>
        <w:bottom w:val="none" w:sz="0" w:space="0" w:color="auto"/>
        <w:right w:val="none" w:sz="0" w:space="0" w:color="auto"/>
      </w:divBdr>
    </w:div>
    <w:div w:id="44639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BACCALAURÉAT TECHNOLOGIQUE</vt:lpstr>
    </vt:vector>
  </TitlesOfParts>
  <Company>MEN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dc:title>
  <dc:creator>Federico Berera IA-IPR</dc:creator>
  <cp:lastModifiedBy>Jocelyn CLEMENT</cp:lastModifiedBy>
  <cp:revision>3</cp:revision>
  <cp:lastPrinted>2021-03-25T09:37:00Z</cp:lastPrinted>
  <dcterms:created xsi:type="dcterms:W3CDTF">2022-01-24T10:00:00Z</dcterms:created>
  <dcterms:modified xsi:type="dcterms:W3CDTF">2022-01-24T10:01:00Z</dcterms:modified>
</cp:coreProperties>
</file>