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08AE" w14:textId="1CEA0DF9" w:rsidR="00A44BB5" w:rsidRPr="00A44BB5" w:rsidRDefault="00A44BB5" w:rsidP="00A44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cs="Arial"/>
          <w:b/>
          <w:sz w:val="24"/>
          <w:szCs w:val="24"/>
        </w:rPr>
      </w:pPr>
      <w:r w:rsidRPr="00A44BB5">
        <w:rPr>
          <w:rFonts w:cs="Arial"/>
          <w:b/>
          <w:sz w:val="24"/>
          <w:szCs w:val="24"/>
        </w:rPr>
        <w:t xml:space="preserve">Bac Métropole </w:t>
      </w:r>
      <w:r w:rsidR="007B2084">
        <w:rPr>
          <w:rFonts w:cs="Arial"/>
          <w:b/>
          <w:sz w:val="24"/>
          <w:szCs w:val="24"/>
        </w:rPr>
        <w:t>09</w:t>
      </w:r>
      <w:r w:rsidR="00CF3DB3">
        <w:rPr>
          <w:rFonts w:cs="Arial"/>
          <w:b/>
          <w:sz w:val="24"/>
          <w:szCs w:val="24"/>
        </w:rPr>
        <w:t>/</w:t>
      </w:r>
      <w:r w:rsidRPr="00A44BB5">
        <w:rPr>
          <w:rFonts w:cs="Arial"/>
          <w:b/>
          <w:sz w:val="24"/>
          <w:szCs w:val="24"/>
        </w:rPr>
        <w:t>2021</w:t>
      </w:r>
      <w:r w:rsidR="007E3AF2">
        <w:rPr>
          <w:rFonts w:cs="Arial"/>
          <w:b/>
          <w:sz w:val="24"/>
          <w:szCs w:val="24"/>
        </w:rPr>
        <w:t xml:space="preserve">                                                                                   </w:t>
      </w:r>
      <w:r w:rsidR="00842090">
        <w:rPr>
          <w:rFonts w:cs="Arial"/>
          <w:b/>
          <w:sz w:val="24"/>
          <w:szCs w:val="24"/>
        </w:rPr>
        <w:t xml:space="preserve"> </w:t>
      </w:r>
      <w:r w:rsidRPr="00A44BB5">
        <w:rPr>
          <w:rFonts w:cs="Arial"/>
          <w:b/>
          <w:sz w:val="24"/>
          <w:szCs w:val="24"/>
        </w:rPr>
        <w:t xml:space="preserve"> </w:t>
      </w:r>
      <w:r w:rsidR="007E3AF2">
        <w:rPr>
          <w:rFonts w:cs="Arial"/>
          <w:b/>
          <w:sz w:val="24"/>
          <w:szCs w:val="24"/>
        </w:rPr>
        <w:t xml:space="preserve"> </w:t>
      </w:r>
      <w:hyperlink r:id="rId8" w:history="1">
        <w:r w:rsidR="00740F8F" w:rsidRPr="00697D4B">
          <w:rPr>
            <w:rStyle w:val="Lienhypertexte"/>
            <w:b/>
            <w:sz w:val="24"/>
            <w:szCs w:val="24"/>
          </w:rPr>
          <w:t>https://labolycee.org</w:t>
        </w:r>
      </w:hyperlink>
    </w:p>
    <w:p w14:paraId="14B2FDB6" w14:textId="7345B553" w:rsidR="00E8506E" w:rsidRPr="00A44BB5" w:rsidRDefault="00E8506E" w:rsidP="007B2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  <w:szCs w:val="24"/>
        </w:rPr>
      </w:pPr>
      <w:r w:rsidRPr="00A96481">
        <w:rPr>
          <w:rFonts w:cs="Arial"/>
          <w:b/>
          <w:sz w:val="22"/>
        </w:rPr>
        <w:t xml:space="preserve">EXERCICE </w:t>
      </w:r>
      <w:r w:rsidR="00CE7DD7" w:rsidRPr="00A96481">
        <w:rPr>
          <w:rFonts w:cs="Arial"/>
          <w:b/>
          <w:sz w:val="22"/>
        </w:rPr>
        <w:t>A</w:t>
      </w:r>
      <w:r w:rsidRPr="00A96481">
        <w:rPr>
          <w:rFonts w:cs="Arial"/>
          <w:b/>
          <w:sz w:val="22"/>
        </w:rPr>
        <w:t xml:space="preserve"> - </w:t>
      </w:r>
      <w:r w:rsidR="00A96481" w:rsidRPr="00A96481">
        <w:rPr>
          <w:rFonts w:ascii="Arial,Bold" w:eastAsia="SimSun" w:hAnsi="Arial,Bold" w:cs="Arial,Bold"/>
          <w:b/>
          <w:bCs/>
          <w:sz w:val="22"/>
          <w:lang w:eastAsia="fr-FR"/>
        </w:rPr>
        <w:t>ÉTUDE D’UNE PILE AU LABORATOIRE</w:t>
      </w:r>
      <w:r w:rsidR="00A96481" w:rsidRPr="00A96481">
        <w:rPr>
          <w:b/>
          <w:bCs/>
          <w:sz w:val="22"/>
        </w:rPr>
        <w:t xml:space="preserve"> </w:t>
      </w:r>
      <w:r w:rsidR="00CE7DD7" w:rsidRPr="00A96481">
        <w:rPr>
          <w:b/>
          <w:bCs/>
          <w:sz w:val="22"/>
        </w:rPr>
        <w:t>(5</w:t>
      </w:r>
      <w:r w:rsidR="00CE7DD7">
        <w:rPr>
          <w:b/>
          <w:bCs/>
          <w:sz w:val="23"/>
          <w:szCs w:val="23"/>
        </w:rPr>
        <w:t xml:space="preserve"> points</w:t>
      </w:r>
      <w:r w:rsidR="00A96481">
        <w:rPr>
          <w:b/>
          <w:bCs/>
          <w:sz w:val="23"/>
          <w:szCs w:val="23"/>
        </w:rPr>
        <w:t>)</w:t>
      </w:r>
    </w:p>
    <w:p w14:paraId="39C7B16C" w14:textId="77777777" w:rsidR="00CE7DD7" w:rsidRDefault="00CE7DD7" w:rsidP="00CE7DD7">
      <w:pPr>
        <w:pStyle w:val="Default"/>
      </w:pPr>
    </w:p>
    <w:p w14:paraId="5E666501" w14:textId="349D75E7" w:rsidR="00BA1671" w:rsidRDefault="00BA1671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  <w:r w:rsidRPr="00A96481">
        <w:rPr>
          <w:rFonts w:eastAsia="SimSun" w:cs="Arial"/>
          <w:b/>
          <w:bCs/>
          <w:sz w:val="22"/>
          <w:lang w:eastAsia="fr-FR"/>
        </w:rPr>
        <w:t>Mots-clés : piles ; évolution d’un système</w:t>
      </w:r>
    </w:p>
    <w:p w14:paraId="087BBCB1" w14:textId="17C0EDAC" w:rsidR="00A96481" w:rsidRPr="00A96481" w:rsidRDefault="00F65AFD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  <w:r w:rsidRPr="00A96481">
        <w:rPr>
          <w:rFonts w:eastAsia="SimSun" w:cs="Arial"/>
          <w:noProof/>
          <w:sz w:val="22"/>
          <w:lang w:eastAsia="fr-FR"/>
        </w:rPr>
        <w:drawing>
          <wp:anchor distT="0" distB="0" distL="114300" distR="114300" simplePos="0" relativeHeight="251673600" behindDoc="1" locked="0" layoutInCell="1" allowOverlap="1" wp14:anchorId="377D4E1E" wp14:editId="2C820A93">
            <wp:simplePos x="0" y="0"/>
            <wp:positionH relativeFrom="column">
              <wp:posOffset>5269230</wp:posOffset>
            </wp:positionH>
            <wp:positionV relativeFrom="paragraph">
              <wp:posOffset>67945</wp:posOffset>
            </wp:positionV>
            <wp:extent cx="1441450" cy="1527810"/>
            <wp:effectExtent l="0" t="0" r="6350" b="0"/>
            <wp:wrapTight wrapText="bothSides">
              <wp:wrapPolygon edited="0">
                <wp:start x="0" y="0"/>
                <wp:lineTo x="0" y="21277"/>
                <wp:lineTo x="21410" y="21277"/>
                <wp:lineTo x="21410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9EFC5" w14:textId="4E782CB4" w:rsidR="00BA1671" w:rsidRPr="00404A7E" w:rsidRDefault="00BA1671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>Chaque année en France, 1,3 milliard de piles sont vendues dans le commerce. Petits</w:t>
      </w:r>
      <w:r w:rsidR="00A96481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réservoirs d’énergie, elles constituent des objets indispensables au quotidien.</w:t>
      </w:r>
    </w:p>
    <w:p w14:paraId="7058644F" w14:textId="71068309" w:rsidR="00BA1671" w:rsidRPr="00404A7E" w:rsidRDefault="00BA1671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>L’objectif de cet exercice est d’étudier le fonctionnement d’une pile réalisée au</w:t>
      </w:r>
      <w:r w:rsidR="00A96481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laboratoire et de comparer sa capacité électrique à celle d’une pile AA vendue dans le</w:t>
      </w:r>
      <w:r w:rsidR="00A96481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commerce, photographiée ci-contre.</w:t>
      </w:r>
      <w:r w:rsidR="00A96481" w:rsidRPr="00404A7E">
        <w:rPr>
          <w:rFonts w:eastAsia="SimSun" w:cs="Arial"/>
          <w:spacing w:val="-2"/>
          <w:sz w:val="22"/>
          <w:lang w:eastAsia="fr-FR"/>
        </w:rPr>
        <w:t xml:space="preserve"> </w:t>
      </w:r>
    </w:p>
    <w:p w14:paraId="56ECAB55" w14:textId="43860599" w:rsidR="00A96481" w:rsidRDefault="00A96481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</w:p>
    <w:p w14:paraId="0A0D1088" w14:textId="5D780B32" w:rsidR="00BA1671" w:rsidRPr="00A96481" w:rsidRDefault="00BA1671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b/>
          <w:bCs/>
          <w:sz w:val="22"/>
          <w:lang w:eastAsia="fr-FR"/>
        </w:rPr>
      </w:pPr>
      <w:r w:rsidRPr="00A96481">
        <w:rPr>
          <w:rFonts w:eastAsia="SimSun" w:cs="Arial"/>
          <w:b/>
          <w:bCs/>
          <w:sz w:val="22"/>
          <w:lang w:eastAsia="fr-FR"/>
        </w:rPr>
        <w:t>Données :</w:t>
      </w:r>
    </w:p>
    <w:p w14:paraId="323FDF30" w14:textId="07918B50" w:rsidR="00BA1671" w:rsidRDefault="00F65AFD" w:rsidP="00A96481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F65AFD">
        <w:rPr>
          <w:rFonts w:ascii="Calibri" w:eastAsia="SimSun" w:hAnsi="Calibri" w:cs="Arial"/>
          <w:b/>
          <w:b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076B83" wp14:editId="1F2E4D9D">
                <wp:simplePos x="0" y="0"/>
                <wp:positionH relativeFrom="column">
                  <wp:posOffset>5110431</wp:posOffset>
                </wp:positionH>
                <wp:positionV relativeFrom="paragraph">
                  <wp:posOffset>365125</wp:posOffset>
                </wp:positionV>
                <wp:extent cx="1600200" cy="386862"/>
                <wp:effectExtent l="0" t="0" r="0" b="13335"/>
                <wp:wrapNone/>
                <wp:docPr id="3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68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C4FB2" w14:textId="77777777" w:rsidR="00F65AFD" w:rsidRPr="00F65AFD" w:rsidRDefault="00F65AFD" w:rsidP="00F65AF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eastAsia="SimSun" w:cs="Arial"/>
                                <w:sz w:val="22"/>
                                <w:lang w:eastAsia="fr-FR"/>
                              </w:rPr>
                            </w:pPr>
                            <w:r w:rsidRPr="00F65AFD">
                              <w:rPr>
                                <w:rFonts w:eastAsia="SimSun" w:cs="Arial"/>
                                <w:sz w:val="22"/>
                                <w:lang w:eastAsia="fr-FR"/>
                              </w:rPr>
                              <w:t>Photographie de piles AA</w:t>
                            </w:r>
                          </w:p>
                          <w:p w14:paraId="2B098597" w14:textId="59EA55AD" w:rsidR="00F65AFD" w:rsidRPr="00F65AFD" w:rsidRDefault="00F65AFD" w:rsidP="00F65AFD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</w:pPr>
                            <w:proofErr w:type="gramStart"/>
                            <w:r w:rsidRPr="00F65AFD">
                              <w:rPr>
                                <w:rFonts w:eastAsia="SimSun" w:cs="Arial"/>
                                <w:sz w:val="22"/>
                                <w:lang w:eastAsia="fr-FR"/>
                              </w:rPr>
                              <w:t>de</w:t>
                            </w:r>
                            <w:proofErr w:type="gramEnd"/>
                            <w:r w:rsidRPr="00F65AFD">
                              <w:rPr>
                                <w:rFonts w:eastAsia="SimSun" w:cs="Arial"/>
                                <w:sz w:val="22"/>
                                <w:lang w:eastAsia="fr-FR"/>
                              </w:rPr>
                              <w:t xml:space="preserve"> capacité 2800 mAh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76B8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2.4pt;margin-top:28.75pt;width:126pt;height:30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" filled="f" stroked="f">
                <v:textbox inset="0,0,0,0">
                  <w:txbxContent>
                    <w:p w14:paraId="77DC4FB2" w14:textId="77777777" w:rsidR="00F65AFD" w:rsidRPr="00F65AFD" w:rsidRDefault="00F65AFD" w:rsidP="00F65AF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eastAsia="SimSun" w:cs="Arial"/>
                          <w:sz w:val="22"/>
                          <w:lang w:eastAsia="fr-FR"/>
                        </w:rPr>
                      </w:pPr>
                      <w:r w:rsidRPr="00F65AFD">
                        <w:rPr>
                          <w:rFonts w:eastAsia="SimSun" w:cs="Arial"/>
                          <w:sz w:val="22"/>
                          <w:lang w:eastAsia="fr-FR"/>
                        </w:rPr>
                        <w:t>Photographie de piles AA</w:t>
                      </w:r>
                    </w:p>
                    <w:p w14:paraId="2B098597" w14:textId="59EA55AD" w:rsidR="00F65AFD" w:rsidRPr="00F65AFD" w:rsidRDefault="00F65AFD" w:rsidP="00F65AFD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4"/>
                        </w:rPr>
                      </w:pPr>
                      <w:proofErr w:type="gramStart"/>
                      <w:r w:rsidRPr="00F65AFD">
                        <w:rPr>
                          <w:rFonts w:eastAsia="SimSun" w:cs="Arial"/>
                          <w:sz w:val="22"/>
                          <w:lang w:eastAsia="fr-FR"/>
                        </w:rPr>
                        <w:t>de</w:t>
                      </w:r>
                      <w:proofErr w:type="gramEnd"/>
                      <w:r w:rsidRPr="00F65AFD">
                        <w:rPr>
                          <w:rFonts w:eastAsia="SimSun" w:cs="Arial"/>
                          <w:sz w:val="22"/>
                          <w:lang w:eastAsia="fr-FR"/>
                        </w:rPr>
                        <w:t xml:space="preserve"> capacité 2800 mAh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A1671" w:rsidRPr="00A96481">
        <w:rPr>
          <w:rFonts w:eastAsia="SimSun" w:cs="Arial"/>
          <w:sz w:val="22"/>
          <w:lang w:eastAsia="fr-FR"/>
        </w:rPr>
        <w:t>masses</w:t>
      </w:r>
      <w:proofErr w:type="gramEnd"/>
      <w:r w:rsidR="00BA1671" w:rsidRPr="00A96481">
        <w:rPr>
          <w:rFonts w:eastAsia="SimSun" w:cs="Arial"/>
          <w:sz w:val="22"/>
          <w:lang w:eastAsia="fr-FR"/>
        </w:rPr>
        <w:t xml:space="preserve"> molaires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33"/>
        <w:gridCol w:w="948"/>
        <w:gridCol w:w="1134"/>
      </w:tblGrid>
      <w:tr w:rsidR="00A96481" w14:paraId="1060779D" w14:textId="77777777" w:rsidTr="00F65AFD">
        <w:trPr>
          <w:trHeight w:val="492"/>
          <w:jc w:val="center"/>
        </w:trPr>
        <w:tc>
          <w:tcPr>
            <w:tcW w:w="2733" w:type="dxa"/>
            <w:vAlign w:val="center"/>
          </w:tcPr>
          <w:p w14:paraId="68329F2A" w14:textId="355B4CE2" w:rsidR="00A96481" w:rsidRDefault="00A96481" w:rsidP="00A96481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eastAsia="SimSun" w:cs="Arial"/>
                <w:sz w:val="22"/>
                <w:lang w:eastAsia="fr-FR"/>
              </w:rPr>
            </w:pPr>
            <w:proofErr w:type="gramStart"/>
            <w:r w:rsidRPr="00A96481">
              <w:rPr>
                <w:rFonts w:eastAsia="SimSun" w:cs="Arial"/>
                <w:sz w:val="22"/>
                <w:lang w:eastAsia="fr-FR"/>
              </w:rPr>
              <w:t>espèce</w:t>
            </w:r>
            <w:proofErr w:type="gramEnd"/>
            <w:r w:rsidRPr="00A96481">
              <w:rPr>
                <w:rFonts w:eastAsia="SimSun" w:cs="Arial"/>
                <w:sz w:val="22"/>
                <w:lang w:eastAsia="fr-FR"/>
              </w:rPr>
              <w:t xml:space="preserve"> chimique</w:t>
            </w:r>
          </w:p>
        </w:tc>
        <w:tc>
          <w:tcPr>
            <w:tcW w:w="948" w:type="dxa"/>
            <w:vAlign w:val="center"/>
          </w:tcPr>
          <w:p w14:paraId="7910FF52" w14:textId="639181FD" w:rsidR="00A96481" w:rsidRDefault="00A96481" w:rsidP="00A96481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eastAsia="SimSun" w:cs="Arial"/>
                <w:sz w:val="22"/>
                <w:lang w:eastAsia="fr-FR"/>
              </w:rPr>
            </w:pPr>
            <w:r w:rsidRPr="00A96481">
              <w:rPr>
                <w:rFonts w:eastAsia="SimSun" w:cs="Arial"/>
                <w:sz w:val="22"/>
                <w:lang w:eastAsia="fr-FR"/>
              </w:rPr>
              <w:t>Aℓ</w:t>
            </w:r>
          </w:p>
        </w:tc>
        <w:tc>
          <w:tcPr>
            <w:tcW w:w="1134" w:type="dxa"/>
            <w:vAlign w:val="center"/>
          </w:tcPr>
          <w:p w14:paraId="1C1FF0AA" w14:textId="15624808" w:rsidR="00A96481" w:rsidRDefault="00A96481" w:rsidP="00A96481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eastAsia="SimSun" w:cs="Arial"/>
                <w:sz w:val="22"/>
                <w:lang w:eastAsia="fr-FR"/>
              </w:rPr>
            </w:pPr>
            <w:r w:rsidRPr="00A96481">
              <w:rPr>
                <w:rFonts w:eastAsia="SimSun" w:cs="Arial"/>
                <w:sz w:val="22"/>
                <w:lang w:eastAsia="fr-FR"/>
              </w:rPr>
              <w:t>Aℓ</w:t>
            </w:r>
            <w:r w:rsidRPr="00A96481">
              <w:rPr>
                <w:rFonts w:eastAsia="SimSun" w:cs="Arial"/>
                <w:sz w:val="22"/>
                <w:vertAlign w:val="subscript"/>
                <w:lang w:eastAsia="fr-FR"/>
              </w:rPr>
              <w:t>2</w:t>
            </w:r>
            <w:r w:rsidRPr="00A96481">
              <w:rPr>
                <w:rFonts w:eastAsia="SimSun" w:cs="Arial"/>
                <w:sz w:val="22"/>
                <w:lang w:eastAsia="fr-FR"/>
              </w:rPr>
              <w:t>(SO</w:t>
            </w:r>
            <w:r w:rsidRPr="00A96481">
              <w:rPr>
                <w:rFonts w:eastAsia="SimSun" w:cs="Arial"/>
                <w:sz w:val="22"/>
                <w:vertAlign w:val="subscript"/>
                <w:lang w:eastAsia="fr-FR"/>
              </w:rPr>
              <w:t>4</w:t>
            </w:r>
            <w:r w:rsidRPr="00A96481">
              <w:rPr>
                <w:rFonts w:eastAsia="SimSun" w:cs="Arial"/>
                <w:sz w:val="22"/>
                <w:lang w:eastAsia="fr-FR"/>
              </w:rPr>
              <w:t>)</w:t>
            </w:r>
            <w:r w:rsidRPr="00A96481">
              <w:rPr>
                <w:rFonts w:eastAsia="SimSun" w:cs="Arial"/>
                <w:sz w:val="22"/>
                <w:vertAlign w:val="subscript"/>
                <w:lang w:eastAsia="fr-FR"/>
              </w:rPr>
              <w:t>3</w:t>
            </w:r>
          </w:p>
        </w:tc>
      </w:tr>
      <w:tr w:rsidR="00A96481" w14:paraId="472BB292" w14:textId="77777777" w:rsidTr="00F65AFD">
        <w:trPr>
          <w:trHeight w:val="492"/>
          <w:jc w:val="center"/>
        </w:trPr>
        <w:tc>
          <w:tcPr>
            <w:tcW w:w="2733" w:type="dxa"/>
            <w:vAlign w:val="center"/>
          </w:tcPr>
          <w:p w14:paraId="5FD96AF2" w14:textId="12B13187" w:rsidR="00A96481" w:rsidRDefault="00A96481" w:rsidP="00A96481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eastAsia="SimSun" w:cs="Arial"/>
                <w:sz w:val="22"/>
                <w:lang w:eastAsia="fr-FR"/>
              </w:rPr>
            </w:pPr>
            <w:proofErr w:type="gramStart"/>
            <w:r w:rsidRPr="00A96481">
              <w:rPr>
                <w:rFonts w:eastAsia="SimSun" w:cs="Arial"/>
                <w:sz w:val="22"/>
                <w:lang w:eastAsia="fr-FR"/>
              </w:rPr>
              <w:t>masse</w:t>
            </w:r>
            <w:proofErr w:type="gramEnd"/>
            <w:r w:rsidRPr="00A96481">
              <w:rPr>
                <w:rFonts w:eastAsia="SimSun" w:cs="Arial"/>
                <w:sz w:val="22"/>
                <w:lang w:eastAsia="fr-FR"/>
              </w:rPr>
              <w:t xml:space="preserve"> molaire en </w:t>
            </w:r>
            <w:proofErr w:type="spellStart"/>
            <w:r w:rsidRPr="00A96481">
              <w:rPr>
                <w:rFonts w:eastAsia="SimSun" w:cs="Arial"/>
                <w:sz w:val="22"/>
                <w:lang w:eastAsia="fr-FR"/>
              </w:rPr>
              <w:t>g·mol</w:t>
            </w:r>
            <w:proofErr w:type="spellEnd"/>
            <w:r w:rsidRPr="00A96481">
              <w:rPr>
                <w:rFonts w:eastAsia="SimSun" w:cs="Arial"/>
                <w:sz w:val="22"/>
                <w:vertAlign w:val="superscript"/>
                <w:lang w:eastAsia="fr-FR"/>
              </w:rPr>
              <w:t>–1</w:t>
            </w:r>
          </w:p>
        </w:tc>
        <w:tc>
          <w:tcPr>
            <w:tcW w:w="948" w:type="dxa"/>
            <w:vAlign w:val="center"/>
          </w:tcPr>
          <w:p w14:paraId="32E8A67F" w14:textId="0F979AB9" w:rsidR="00A96481" w:rsidRDefault="00A96481" w:rsidP="00A96481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eastAsia="SimSun" w:cs="Arial"/>
                <w:sz w:val="22"/>
                <w:lang w:eastAsia="fr-FR"/>
              </w:rPr>
            </w:pPr>
            <w:r w:rsidRPr="00A96481">
              <w:rPr>
                <w:rFonts w:eastAsia="SimSun" w:cs="Arial"/>
                <w:sz w:val="22"/>
                <w:lang w:eastAsia="fr-FR"/>
              </w:rPr>
              <w:t>27,0</w:t>
            </w:r>
          </w:p>
        </w:tc>
        <w:tc>
          <w:tcPr>
            <w:tcW w:w="1134" w:type="dxa"/>
            <w:vAlign w:val="center"/>
          </w:tcPr>
          <w:p w14:paraId="22483526" w14:textId="76721EF0" w:rsidR="00A96481" w:rsidRDefault="00A96481" w:rsidP="00A96481">
            <w:pPr>
              <w:pStyle w:val="Paragraphedelist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eastAsia="SimSun" w:cs="Arial"/>
                <w:sz w:val="22"/>
                <w:lang w:eastAsia="fr-FR"/>
              </w:rPr>
            </w:pPr>
            <w:r w:rsidRPr="00A96481">
              <w:rPr>
                <w:rFonts w:eastAsia="SimSun" w:cs="Arial"/>
                <w:sz w:val="22"/>
                <w:lang w:eastAsia="fr-FR"/>
              </w:rPr>
              <w:t>342,15</w:t>
            </w:r>
          </w:p>
        </w:tc>
      </w:tr>
    </w:tbl>
    <w:p w14:paraId="48962BF5" w14:textId="77777777" w:rsidR="00A96481" w:rsidRPr="00A96481" w:rsidRDefault="00A96481" w:rsidP="00A96481">
      <w:pPr>
        <w:pStyle w:val="Paragraphedeliste"/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7FDB749A" w14:textId="27C4F002" w:rsidR="00BA1671" w:rsidRPr="00A96481" w:rsidRDefault="00BA1671" w:rsidP="00A96481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proofErr w:type="gramStart"/>
      <w:r w:rsidRPr="00A96481">
        <w:rPr>
          <w:rFonts w:eastAsia="SimSun" w:cs="Arial"/>
          <w:sz w:val="22"/>
          <w:lang w:eastAsia="fr-FR"/>
        </w:rPr>
        <w:t>couples</w:t>
      </w:r>
      <w:proofErr w:type="gramEnd"/>
      <w:r w:rsidRPr="00A96481">
        <w:rPr>
          <w:rFonts w:eastAsia="SimSun" w:cs="Arial"/>
          <w:sz w:val="22"/>
          <w:lang w:eastAsia="fr-FR"/>
        </w:rPr>
        <w:t xml:space="preserve"> oxydants-réducteurs : (Cu</w:t>
      </w:r>
      <w:r w:rsidRPr="00A96481">
        <w:rPr>
          <w:rFonts w:eastAsia="SimSun" w:cs="Arial"/>
          <w:sz w:val="22"/>
          <w:vertAlign w:val="superscript"/>
          <w:lang w:eastAsia="fr-FR"/>
        </w:rPr>
        <w:t>2+</w:t>
      </w:r>
      <w:r w:rsidRPr="00A96481">
        <w:rPr>
          <w:rFonts w:eastAsia="SimSun" w:cs="Arial"/>
          <w:sz w:val="22"/>
          <w:lang w:eastAsia="fr-FR"/>
        </w:rPr>
        <w:t>(aq) / Cu(s)) et (Aℓ</w:t>
      </w:r>
      <w:r w:rsidRPr="00A96481">
        <w:rPr>
          <w:rFonts w:eastAsia="SimSun" w:cs="Arial"/>
          <w:sz w:val="22"/>
          <w:vertAlign w:val="superscript"/>
          <w:lang w:eastAsia="fr-FR"/>
        </w:rPr>
        <w:t>3+</w:t>
      </w:r>
      <w:r w:rsidRPr="00A96481">
        <w:rPr>
          <w:rFonts w:eastAsia="SimSun" w:cs="Arial"/>
          <w:sz w:val="22"/>
          <w:lang w:eastAsia="fr-FR"/>
        </w:rPr>
        <w:t>(aq) / Aℓ(s)) ;</w:t>
      </w:r>
    </w:p>
    <w:p w14:paraId="2115292A" w14:textId="0F73B067" w:rsidR="00BA1671" w:rsidRPr="00A96481" w:rsidRDefault="00BA1671" w:rsidP="00A96481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proofErr w:type="gramStart"/>
      <w:r w:rsidRPr="00A96481">
        <w:rPr>
          <w:rFonts w:eastAsia="SimSun" w:cs="Arial"/>
          <w:sz w:val="22"/>
          <w:lang w:eastAsia="fr-FR"/>
        </w:rPr>
        <w:t>charge</w:t>
      </w:r>
      <w:proofErr w:type="gramEnd"/>
      <w:r w:rsidRPr="00A96481">
        <w:rPr>
          <w:rFonts w:eastAsia="SimSun" w:cs="Arial"/>
          <w:sz w:val="22"/>
          <w:lang w:eastAsia="fr-FR"/>
        </w:rPr>
        <w:t xml:space="preserve"> élémentaire : </w:t>
      </w:r>
      <w:r w:rsidRPr="00A96481">
        <w:rPr>
          <w:rFonts w:eastAsia="SimSun" w:cs="Arial"/>
          <w:i/>
          <w:iCs/>
          <w:sz w:val="22"/>
          <w:lang w:eastAsia="fr-FR"/>
        </w:rPr>
        <w:t xml:space="preserve">e </w:t>
      </w:r>
      <w:r w:rsidRPr="00A96481">
        <w:rPr>
          <w:rFonts w:eastAsia="SimSun" w:cs="Arial"/>
          <w:sz w:val="22"/>
          <w:lang w:eastAsia="fr-FR"/>
        </w:rPr>
        <w:t>= 1,602×10</w:t>
      </w:r>
      <w:r w:rsidRPr="00A96481">
        <w:rPr>
          <w:rFonts w:eastAsia="SimSun" w:cs="Arial"/>
          <w:sz w:val="22"/>
          <w:vertAlign w:val="superscript"/>
          <w:lang w:eastAsia="fr-FR"/>
        </w:rPr>
        <w:t>–19</w:t>
      </w:r>
      <w:r w:rsidRPr="00A96481">
        <w:rPr>
          <w:rFonts w:eastAsia="SimSun" w:cs="Arial"/>
          <w:sz w:val="22"/>
          <w:lang w:eastAsia="fr-FR"/>
        </w:rPr>
        <w:t xml:space="preserve"> C ;</w:t>
      </w:r>
    </w:p>
    <w:p w14:paraId="43D8F56B" w14:textId="7B1659EC" w:rsidR="00BA1671" w:rsidRPr="00A96481" w:rsidRDefault="00BA1671" w:rsidP="00A96481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proofErr w:type="gramStart"/>
      <w:r w:rsidRPr="00A96481">
        <w:rPr>
          <w:rFonts w:eastAsia="SimSun" w:cs="Arial"/>
          <w:sz w:val="22"/>
          <w:lang w:eastAsia="fr-FR"/>
        </w:rPr>
        <w:t>constante</w:t>
      </w:r>
      <w:proofErr w:type="gramEnd"/>
      <w:r w:rsidRPr="00A96481">
        <w:rPr>
          <w:rFonts w:eastAsia="SimSun" w:cs="Arial"/>
          <w:sz w:val="22"/>
          <w:lang w:eastAsia="fr-FR"/>
        </w:rPr>
        <w:t xml:space="preserve"> d’Avogadro : </w:t>
      </w:r>
      <w:r w:rsidRPr="00A96481">
        <w:rPr>
          <w:rFonts w:eastAsia="SimSun" w:cs="Arial"/>
          <w:i/>
          <w:iCs/>
          <w:sz w:val="22"/>
          <w:lang w:eastAsia="fr-FR"/>
        </w:rPr>
        <w:t>N</w:t>
      </w:r>
      <w:r w:rsidRPr="00A96481">
        <w:rPr>
          <w:rFonts w:eastAsia="SimSun" w:cs="Arial"/>
          <w:sz w:val="22"/>
          <w:vertAlign w:val="subscript"/>
          <w:lang w:eastAsia="fr-FR"/>
        </w:rPr>
        <w:t>A</w:t>
      </w:r>
      <w:r w:rsidRPr="00A96481">
        <w:rPr>
          <w:rFonts w:eastAsia="SimSun" w:cs="Arial"/>
          <w:sz w:val="22"/>
          <w:lang w:eastAsia="fr-FR"/>
        </w:rPr>
        <w:t xml:space="preserve"> = 6,022×10</w:t>
      </w:r>
      <w:r w:rsidRPr="00A96481">
        <w:rPr>
          <w:rFonts w:eastAsia="SimSun" w:cs="Arial"/>
          <w:sz w:val="22"/>
          <w:vertAlign w:val="superscript"/>
          <w:lang w:eastAsia="fr-FR"/>
        </w:rPr>
        <w:t>23</w:t>
      </w:r>
      <w:r w:rsidRPr="00A96481">
        <w:rPr>
          <w:rFonts w:eastAsia="SimSun" w:cs="Arial"/>
          <w:sz w:val="22"/>
          <w:lang w:eastAsia="fr-FR"/>
        </w:rPr>
        <w:t xml:space="preserve"> mol</w:t>
      </w:r>
      <w:r w:rsidRPr="00A96481">
        <w:rPr>
          <w:rFonts w:eastAsia="SimSun" w:cs="Arial"/>
          <w:sz w:val="22"/>
          <w:vertAlign w:val="superscript"/>
          <w:lang w:eastAsia="fr-FR"/>
        </w:rPr>
        <w:t>–1</w:t>
      </w:r>
      <w:r w:rsidRPr="00A96481">
        <w:rPr>
          <w:rFonts w:eastAsia="SimSun" w:cs="Arial"/>
          <w:sz w:val="22"/>
          <w:lang w:eastAsia="fr-FR"/>
        </w:rPr>
        <w:t xml:space="preserve"> ;</w:t>
      </w:r>
    </w:p>
    <w:p w14:paraId="754BD672" w14:textId="215BE663" w:rsidR="00BA1671" w:rsidRDefault="00BA1671" w:rsidP="00A96481">
      <w:pPr>
        <w:pStyle w:val="Paragraphedeliste"/>
        <w:numPr>
          <w:ilvl w:val="0"/>
          <w:numId w:val="37"/>
        </w:num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A96481">
        <w:rPr>
          <w:rFonts w:eastAsia="SimSun" w:cs="Arial"/>
          <w:sz w:val="22"/>
          <w:lang w:eastAsia="fr-FR"/>
        </w:rPr>
        <w:t>1 mAh = 3,60 C.</w:t>
      </w:r>
    </w:p>
    <w:p w14:paraId="5DA23975" w14:textId="77777777" w:rsidR="00A96481" w:rsidRPr="00A96481" w:rsidRDefault="00A96481" w:rsidP="00A96481">
      <w:pPr>
        <w:pStyle w:val="Paragraphedeliste"/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0E69E427" w14:textId="1953B426" w:rsidR="00BA1671" w:rsidRPr="00404A7E" w:rsidRDefault="00BA1671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>Pour réaliser la pile étudiée, deux solutions aqueuses sont préparées : une de sulfate d’aluminium notée S, et</w:t>
      </w:r>
      <w:r w:rsidR="000D179D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une de sulfate de cuivre (Cu</w:t>
      </w:r>
      <w:r w:rsidRPr="00404A7E">
        <w:rPr>
          <w:rFonts w:eastAsia="SimSun" w:cs="Arial"/>
          <w:spacing w:val="-2"/>
          <w:sz w:val="22"/>
          <w:vertAlign w:val="superscript"/>
          <w:lang w:eastAsia="fr-FR"/>
        </w:rPr>
        <w:t>2+</w:t>
      </w:r>
      <w:r w:rsidRPr="00404A7E">
        <w:rPr>
          <w:rFonts w:eastAsia="SimSun" w:cs="Arial"/>
          <w:spacing w:val="-2"/>
          <w:sz w:val="22"/>
          <w:lang w:eastAsia="fr-FR"/>
        </w:rPr>
        <w:t>(aq) ; SO</w:t>
      </w:r>
      <w:r w:rsidRPr="00404A7E">
        <w:rPr>
          <w:rFonts w:eastAsia="SimSun" w:cs="Arial"/>
          <w:spacing w:val="-2"/>
          <w:sz w:val="22"/>
          <w:vertAlign w:val="subscript"/>
          <w:lang w:eastAsia="fr-FR"/>
        </w:rPr>
        <w:t>4</w:t>
      </w:r>
      <w:r w:rsidRPr="00404A7E">
        <w:rPr>
          <w:rFonts w:eastAsia="SimSun" w:cs="Arial"/>
          <w:spacing w:val="-2"/>
          <w:sz w:val="22"/>
          <w:vertAlign w:val="superscript"/>
          <w:lang w:eastAsia="fr-FR"/>
        </w:rPr>
        <w:t>2–</w:t>
      </w:r>
      <w:r w:rsidR="000D179D" w:rsidRPr="00404A7E">
        <w:rPr>
          <w:rFonts w:eastAsia="SimSun" w:cs="Arial"/>
          <w:spacing w:val="-2"/>
          <w:sz w:val="22"/>
          <w:lang w:eastAsia="fr-FR"/>
        </w:rPr>
        <w:t>(</w:t>
      </w:r>
      <w:r w:rsidRPr="00404A7E">
        <w:rPr>
          <w:rFonts w:eastAsia="SimSun" w:cs="Arial"/>
          <w:spacing w:val="-2"/>
          <w:sz w:val="22"/>
          <w:lang w:eastAsia="fr-FR"/>
        </w:rPr>
        <w:t>aq</w:t>
      </w:r>
      <w:r w:rsidR="000D179D" w:rsidRPr="00404A7E">
        <w:rPr>
          <w:rFonts w:eastAsia="SimSun" w:cs="Arial"/>
          <w:spacing w:val="-2"/>
          <w:sz w:val="22"/>
          <w:lang w:eastAsia="fr-FR"/>
        </w:rPr>
        <w:t>)</w:t>
      </w:r>
      <w:r w:rsidRPr="00404A7E">
        <w:rPr>
          <w:rFonts w:eastAsia="SimSun" w:cs="Arial"/>
          <w:spacing w:val="-2"/>
          <w:sz w:val="22"/>
          <w:lang w:eastAsia="fr-FR"/>
        </w:rPr>
        <w:t>), notée S’, toutes les deux sont à la concentration en soluté</w:t>
      </w:r>
      <w:r w:rsidR="000D179D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 xml:space="preserve">apporté de </w:t>
      </w:r>
      <w:r w:rsidRPr="00295D8B">
        <w:rPr>
          <w:rFonts w:eastAsia="SimSun" w:cs="Arial"/>
          <w:i/>
          <w:iCs/>
          <w:spacing w:val="-2"/>
          <w:sz w:val="22"/>
          <w:lang w:eastAsia="fr-FR"/>
        </w:rPr>
        <w:t>C</w:t>
      </w:r>
      <w:r w:rsidRPr="00404A7E">
        <w:rPr>
          <w:rFonts w:eastAsia="SimSun" w:cs="Arial"/>
          <w:spacing w:val="-2"/>
          <w:sz w:val="22"/>
          <w:lang w:eastAsia="fr-FR"/>
        </w:rPr>
        <w:t xml:space="preserve"> = 0,100 </w:t>
      </w:r>
      <w:proofErr w:type="spellStart"/>
      <w:r w:rsidRPr="00404A7E">
        <w:rPr>
          <w:rFonts w:eastAsia="SimSun" w:cs="Arial"/>
          <w:spacing w:val="-2"/>
          <w:sz w:val="22"/>
          <w:lang w:eastAsia="fr-FR"/>
        </w:rPr>
        <w:t>mol·L</w:t>
      </w:r>
      <w:proofErr w:type="spellEnd"/>
      <w:r w:rsidR="000D179D" w:rsidRPr="00404A7E">
        <w:rPr>
          <w:rFonts w:eastAsia="SimSun" w:cs="Arial"/>
          <w:spacing w:val="-2"/>
          <w:sz w:val="22"/>
          <w:vertAlign w:val="superscript"/>
          <w:lang w:eastAsia="fr-FR"/>
        </w:rPr>
        <w:t>–</w:t>
      </w:r>
      <w:r w:rsidRPr="00404A7E">
        <w:rPr>
          <w:rFonts w:eastAsia="SimSun" w:cs="Arial"/>
          <w:spacing w:val="-2"/>
          <w:sz w:val="22"/>
          <w:vertAlign w:val="superscript"/>
          <w:lang w:eastAsia="fr-FR"/>
        </w:rPr>
        <w:t>1</w:t>
      </w:r>
      <w:r w:rsidRPr="00404A7E">
        <w:rPr>
          <w:rFonts w:eastAsia="SimSun" w:cs="Arial"/>
          <w:spacing w:val="-2"/>
          <w:sz w:val="22"/>
          <w:lang w:eastAsia="fr-FR"/>
        </w:rPr>
        <w:t>. Le sulfate d’aluminium est un solide de formule Aℓ</w:t>
      </w:r>
      <w:r w:rsidRPr="00404A7E">
        <w:rPr>
          <w:rFonts w:eastAsia="SimSun" w:cs="Arial"/>
          <w:spacing w:val="-2"/>
          <w:sz w:val="22"/>
          <w:vertAlign w:val="subscript"/>
          <w:lang w:eastAsia="fr-FR"/>
        </w:rPr>
        <w:t>2</w:t>
      </w:r>
      <w:r w:rsidRPr="00404A7E">
        <w:rPr>
          <w:rFonts w:eastAsia="SimSun" w:cs="Arial"/>
          <w:spacing w:val="-2"/>
          <w:sz w:val="22"/>
          <w:lang w:eastAsia="fr-FR"/>
        </w:rPr>
        <w:t>(SO</w:t>
      </w:r>
      <w:r w:rsidRPr="00404A7E">
        <w:rPr>
          <w:rFonts w:eastAsia="SimSun" w:cs="Arial"/>
          <w:spacing w:val="-2"/>
          <w:sz w:val="22"/>
          <w:vertAlign w:val="subscript"/>
          <w:lang w:eastAsia="fr-FR"/>
        </w:rPr>
        <w:t>4</w:t>
      </w:r>
      <w:r w:rsidRPr="00404A7E">
        <w:rPr>
          <w:rFonts w:eastAsia="SimSun" w:cs="Arial"/>
          <w:spacing w:val="-2"/>
          <w:sz w:val="22"/>
          <w:lang w:eastAsia="fr-FR"/>
        </w:rPr>
        <w:t>)</w:t>
      </w:r>
      <w:r w:rsidRPr="00404A7E">
        <w:rPr>
          <w:rFonts w:eastAsia="SimSun" w:cs="Arial"/>
          <w:spacing w:val="-2"/>
          <w:sz w:val="22"/>
          <w:vertAlign w:val="subscript"/>
          <w:lang w:eastAsia="fr-FR"/>
        </w:rPr>
        <w:t>3</w:t>
      </w:r>
      <w:r w:rsidRPr="00404A7E">
        <w:rPr>
          <w:rFonts w:eastAsia="SimSun" w:cs="Arial"/>
          <w:spacing w:val="-2"/>
          <w:sz w:val="22"/>
          <w:lang w:eastAsia="fr-FR"/>
        </w:rPr>
        <w:t>(s), disponible sous</w:t>
      </w:r>
      <w:r w:rsidR="000D179D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forme de poudre.</w:t>
      </w:r>
    </w:p>
    <w:p w14:paraId="3B32D20C" w14:textId="77777777" w:rsidR="000D179D" w:rsidRPr="00A96481" w:rsidRDefault="000D179D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00AF8D11" w14:textId="387D58A0" w:rsidR="000D179D" w:rsidRPr="00404A7E" w:rsidRDefault="00BA1671" w:rsidP="00F966E9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 xml:space="preserve">Rédiger le protocole expérimental précis à mettre en </w:t>
      </w:r>
      <w:r w:rsidR="000D179D" w:rsidRPr="00404A7E">
        <w:rPr>
          <w:rFonts w:eastAsia="SimSun" w:cs="Arial"/>
          <w:spacing w:val="-2"/>
          <w:sz w:val="22"/>
          <w:lang w:eastAsia="fr-FR"/>
        </w:rPr>
        <w:t xml:space="preserve">œuvre </w:t>
      </w:r>
      <w:r w:rsidRPr="00404A7E">
        <w:rPr>
          <w:rFonts w:eastAsia="SimSun" w:cs="Arial"/>
          <w:spacing w:val="-2"/>
          <w:sz w:val="22"/>
          <w:lang w:eastAsia="fr-FR"/>
        </w:rPr>
        <w:t>pour préparer 50,0 mL de la solution S à partir</w:t>
      </w:r>
      <w:r w:rsidR="000D179D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du sulfate d’aluminium en poudre.</w:t>
      </w:r>
    </w:p>
    <w:p w14:paraId="3BBDBABB" w14:textId="77777777" w:rsidR="000D179D" w:rsidRPr="00404A7E" w:rsidRDefault="000D179D" w:rsidP="000D179D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spacing w:val="-2"/>
          <w:sz w:val="22"/>
          <w:lang w:eastAsia="fr-FR"/>
        </w:rPr>
      </w:pPr>
    </w:p>
    <w:p w14:paraId="18E57B1F" w14:textId="12487303" w:rsidR="00BA1671" w:rsidRPr="00404A7E" w:rsidRDefault="00BA1671" w:rsidP="0042707B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>Calculer les concentrations en quantité de matière en ions aluminium Aℓ</w:t>
      </w:r>
      <w:r w:rsidRPr="00404A7E">
        <w:rPr>
          <w:rFonts w:eastAsia="SimSun" w:cs="Arial"/>
          <w:spacing w:val="-2"/>
          <w:sz w:val="22"/>
          <w:vertAlign w:val="superscript"/>
          <w:lang w:eastAsia="fr-FR"/>
        </w:rPr>
        <w:t>3+</w:t>
      </w:r>
      <w:r w:rsidRPr="00404A7E">
        <w:rPr>
          <w:rFonts w:eastAsia="SimSun" w:cs="Arial"/>
          <w:spacing w:val="-2"/>
          <w:sz w:val="22"/>
          <w:lang w:eastAsia="fr-FR"/>
        </w:rPr>
        <w:t>(aq) et en ion sulfate SO</w:t>
      </w:r>
      <w:r w:rsidRPr="00404A7E">
        <w:rPr>
          <w:rFonts w:eastAsia="SimSun" w:cs="Arial"/>
          <w:spacing w:val="-2"/>
          <w:sz w:val="22"/>
          <w:vertAlign w:val="subscript"/>
          <w:lang w:eastAsia="fr-FR"/>
        </w:rPr>
        <w:t>4</w:t>
      </w:r>
      <w:r w:rsidRPr="00404A7E">
        <w:rPr>
          <w:rFonts w:eastAsia="SimSun" w:cs="Arial"/>
          <w:spacing w:val="-2"/>
          <w:sz w:val="22"/>
          <w:vertAlign w:val="superscript"/>
          <w:lang w:eastAsia="fr-FR"/>
        </w:rPr>
        <w:t>2–</w:t>
      </w:r>
      <w:r w:rsidR="000D179D" w:rsidRPr="00404A7E">
        <w:rPr>
          <w:rFonts w:eastAsia="SimSun" w:cs="Arial"/>
          <w:spacing w:val="-2"/>
          <w:sz w:val="22"/>
          <w:lang w:eastAsia="fr-FR"/>
        </w:rPr>
        <w:t>(</w:t>
      </w:r>
      <w:r w:rsidRPr="00404A7E">
        <w:rPr>
          <w:rFonts w:eastAsia="SimSun" w:cs="Arial"/>
          <w:spacing w:val="-2"/>
          <w:sz w:val="22"/>
          <w:lang w:eastAsia="fr-FR"/>
        </w:rPr>
        <w:t>aq</w:t>
      </w:r>
      <w:r w:rsidR="000D179D" w:rsidRPr="00404A7E">
        <w:rPr>
          <w:rFonts w:eastAsia="SimSun" w:cs="Arial"/>
          <w:spacing w:val="-2"/>
          <w:sz w:val="22"/>
          <w:lang w:eastAsia="fr-FR"/>
        </w:rPr>
        <w:t xml:space="preserve">) </w:t>
      </w:r>
      <w:r w:rsidRPr="00404A7E">
        <w:rPr>
          <w:rFonts w:eastAsia="SimSun" w:cs="Arial"/>
          <w:spacing w:val="-2"/>
          <w:sz w:val="22"/>
          <w:lang w:eastAsia="fr-FR"/>
        </w:rPr>
        <w:t>dans la solution S.</w:t>
      </w:r>
    </w:p>
    <w:p w14:paraId="7D75CBDF" w14:textId="77777777" w:rsidR="000D179D" w:rsidRPr="000D179D" w:rsidRDefault="000D179D" w:rsidP="000D179D">
      <w:pPr>
        <w:pStyle w:val="Paragraphedeliste"/>
        <w:rPr>
          <w:rFonts w:eastAsia="SimSun" w:cs="Arial"/>
          <w:sz w:val="22"/>
          <w:lang w:eastAsia="fr-FR"/>
        </w:rPr>
      </w:pPr>
    </w:p>
    <w:p w14:paraId="50162AD3" w14:textId="77777777" w:rsidR="000D179D" w:rsidRPr="000D179D" w:rsidRDefault="000D179D" w:rsidP="000D179D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sz w:val="22"/>
          <w:lang w:eastAsia="fr-FR"/>
        </w:rPr>
      </w:pPr>
    </w:p>
    <w:p w14:paraId="36B117C6" w14:textId="77777777" w:rsidR="00BA1671" w:rsidRPr="00A96481" w:rsidRDefault="00BA1671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A96481">
        <w:rPr>
          <w:rFonts w:eastAsia="SimSun" w:cs="Arial"/>
          <w:sz w:val="22"/>
          <w:lang w:eastAsia="fr-FR"/>
        </w:rPr>
        <w:t>La pile est assemblée selon le schéma de la figure 1 représenté ci-dessous :</w:t>
      </w:r>
    </w:p>
    <w:p w14:paraId="7D2697B6" w14:textId="5E3C2C1A" w:rsidR="000D179D" w:rsidRDefault="000D179D" w:rsidP="000D179D">
      <w:pPr>
        <w:autoSpaceDE w:val="0"/>
        <w:autoSpaceDN w:val="0"/>
        <w:adjustRightInd w:val="0"/>
        <w:spacing w:line="240" w:lineRule="auto"/>
        <w:jc w:val="center"/>
        <w:rPr>
          <w:rFonts w:eastAsia="SimSun" w:cs="Arial"/>
          <w:sz w:val="22"/>
          <w:lang w:eastAsia="fr-FR"/>
        </w:rPr>
      </w:pPr>
      <w:r>
        <w:rPr>
          <w:noProof/>
        </w:rPr>
        <w:drawing>
          <wp:inline distT="0" distB="0" distL="0" distR="0" wp14:anchorId="4574D044" wp14:editId="6403CDC5">
            <wp:extent cx="6645910" cy="270700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59C28" w14:textId="77777777" w:rsidR="000D179D" w:rsidRDefault="000D179D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42E9D3A8" w14:textId="72948B30" w:rsidR="00BA1671" w:rsidRPr="00A96481" w:rsidRDefault="00BA1671" w:rsidP="000D179D">
      <w:pPr>
        <w:autoSpaceDE w:val="0"/>
        <w:autoSpaceDN w:val="0"/>
        <w:adjustRightInd w:val="0"/>
        <w:spacing w:line="240" w:lineRule="auto"/>
        <w:jc w:val="center"/>
        <w:rPr>
          <w:rFonts w:eastAsia="SimSun" w:cs="Arial"/>
          <w:sz w:val="22"/>
          <w:lang w:eastAsia="fr-FR"/>
        </w:rPr>
      </w:pPr>
      <w:r w:rsidRPr="00A96481">
        <w:rPr>
          <w:rFonts w:eastAsia="SimSun" w:cs="Arial"/>
          <w:sz w:val="22"/>
          <w:lang w:eastAsia="fr-FR"/>
        </w:rPr>
        <w:t>Figure 1. Schéma de la constitution de la pile</w:t>
      </w:r>
    </w:p>
    <w:p w14:paraId="198CB3F7" w14:textId="5B2A72BC" w:rsidR="00BA1671" w:rsidRDefault="00BA1671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  <w:r w:rsidRPr="00A96481">
        <w:rPr>
          <w:rFonts w:eastAsia="SimSun" w:cs="Arial"/>
          <w:sz w:val="22"/>
          <w:lang w:eastAsia="fr-FR"/>
        </w:rPr>
        <w:t>Pour déterminer la polarité de la pile ainsi constituée, un voltmètre est relié aux deux plaques métalliques. La</w:t>
      </w:r>
      <w:r w:rsidR="000D179D">
        <w:rPr>
          <w:rFonts w:eastAsia="SimSun" w:cs="Arial"/>
          <w:sz w:val="22"/>
          <w:lang w:eastAsia="fr-FR"/>
        </w:rPr>
        <w:t xml:space="preserve"> </w:t>
      </w:r>
      <w:r w:rsidRPr="00A96481">
        <w:rPr>
          <w:rFonts w:eastAsia="SimSun" w:cs="Arial"/>
          <w:sz w:val="22"/>
          <w:lang w:eastAsia="fr-FR"/>
        </w:rPr>
        <w:t>borne COM du voltmètre est reliée à la plaque d’aluminium. Dans ces conditions, la tension mesurée aux</w:t>
      </w:r>
      <w:r w:rsidR="000D179D">
        <w:rPr>
          <w:rFonts w:eastAsia="SimSun" w:cs="Arial"/>
          <w:sz w:val="22"/>
          <w:lang w:eastAsia="fr-FR"/>
        </w:rPr>
        <w:t xml:space="preserve"> </w:t>
      </w:r>
      <w:r w:rsidRPr="00A96481">
        <w:rPr>
          <w:rFonts w:eastAsia="SimSun" w:cs="Arial"/>
          <w:sz w:val="22"/>
          <w:lang w:eastAsia="fr-FR"/>
        </w:rPr>
        <w:t xml:space="preserve">bornes de la pile vaut </w:t>
      </w:r>
      <w:r w:rsidRPr="00A96481">
        <w:rPr>
          <w:rFonts w:eastAsia="SimSun" w:cs="Arial"/>
          <w:i/>
          <w:iCs/>
          <w:sz w:val="22"/>
          <w:lang w:eastAsia="fr-FR"/>
        </w:rPr>
        <w:t xml:space="preserve">U </w:t>
      </w:r>
      <w:r w:rsidRPr="00A96481">
        <w:rPr>
          <w:rFonts w:eastAsia="SimSun" w:cs="Arial"/>
          <w:sz w:val="22"/>
          <w:lang w:eastAsia="fr-FR"/>
        </w:rPr>
        <w:t>= 0,92 V.</w:t>
      </w:r>
    </w:p>
    <w:p w14:paraId="06807AA1" w14:textId="77777777" w:rsidR="000D179D" w:rsidRPr="00A96481" w:rsidRDefault="000D179D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sz w:val="22"/>
          <w:lang w:eastAsia="fr-FR"/>
        </w:rPr>
      </w:pPr>
    </w:p>
    <w:p w14:paraId="45E0D8F5" w14:textId="39D1F5F5" w:rsidR="00BA1671" w:rsidRPr="000D179D" w:rsidRDefault="00BA1671" w:rsidP="000D179D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  <w:rPr>
          <w:rFonts w:eastAsia="SimSun" w:cs="Arial"/>
          <w:sz w:val="22"/>
          <w:lang w:eastAsia="fr-FR"/>
        </w:rPr>
      </w:pPr>
      <w:r w:rsidRPr="000D179D">
        <w:rPr>
          <w:rFonts w:eastAsia="SimSun" w:cs="Arial"/>
          <w:sz w:val="22"/>
          <w:lang w:eastAsia="fr-FR"/>
        </w:rPr>
        <w:lastRenderedPageBreak/>
        <w:t>Déterminer le pôle positif de la pile à l’aide du montage expérimental de la figure 1.</w:t>
      </w:r>
    </w:p>
    <w:p w14:paraId="2B412DE7" w14:textId="5D950990" w:rsidR="00BA1671" w:rsidRDefault="00BA1671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  <w:r w:rsidRPr="000D179D">
        <w:rPr>
          <w:rFonts w:eastAsia="SimSun" w:cs="Arial"/>
          <w:spacing w:val="-2"/>
          <w:sz w:val="22"/>
          <w:lang w:eastAsia="fr-FR"/>
        </w:rPr>
        <w:t xml:space="preserve">Dans la suite de l’étude, le voltmètre est retiré puis est remplacé par un conducteur ohmique de résistance </w:t>
      </w:r>
      <w:r w:rsidRPr="000D179D">
        <w:rPr>
          <w:rFonts w:eastAsia="SimSun" w:cs="Arial"/>
          <w:i/>
          <w:iCs/>
          <w:spacing w:val="-2"/>
          <w:sz w:val="22"/>
          <w:lang w:eastAsia="fr-FR"/>
        </w:rPr>
        <w:t>R</w:t>
      </w:r>
      <w:r w:rsidRPr="000D179D">
        <w:rPr>
          <w:rFonts w:eastAsia="SimSun" w:cs="Arial"/>
          <w:spacing w:val="-2"/>
          <w:sz w:val="22"/>
          <w:lang w:eastAsia="fr-FR"/>
        </w:rPr>
        <w:t>.</w:t>
      </w:r>
    </w:p>
    <w:p w14:paraId="399CBC25" w14:textId="77777777" w:rsidR="000D179D" w:rsidRPr="000D179D" w:rsidRDefault="000D179D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</w:p>
    <w:p w14:paraId="6153FC08" w14:textId="45368846" w:rsidR="00BA1671" w:rsidRPr="00404A7E" w:rsidRDefault="00BA1671" w:rsidP="007250D2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 xml:space="preserve">Compléter le schéma fourni </w:t>
      </w:r>
      <w:r w:rsidRPr="00404A7E">
        <w:rPr>
          <w:rFonts w:eastAsia="SimSun" w:cs="Arial"/>
          <w:b/>
          <w:bCs/>
          <w:spacing w:val="-2"/>
          <w:sz w:val="22"/>
          <w:lang w:eastAsia="fr-FR"/>
        </w:rPr>
        <w:t xml:space="preserve">EN ANNEXE À RENDRE AVEC LA COPIE </w:t>
      </w:r>
      <w:r w:rsidRPr="00404A7E">
        <w:rPr>
          <w:rFonts w:eastAsia="SimSun" w:cs="Arial"/>
          <w:spacing w:val="-2"/>
          <w:sz w:val="22"/>
          <w:lang w:eastAsia="fr-FR"/>
        </w:rPr>
        <w:t>en y indiquant la polarité de la</w:t>
      </w:r>
      <w:r w:rsidR="000D179D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pile, le sens du courant électrique et le sens de circulation des porteurs de charge dans la pile et à l’extérieur</w:t>
      </w:r>
      <w:r w:rsidR="00404A7E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de la pile lors de son fonctionnement.</w:t>
      </w:r>
    </w:p>
    <w:p w14:paraId="5816AC3C" w14:textId="77777777" w:rsidR="00404A7E" w:rsidRPr="00404A7E" w:rsidRDefault="00404A7E" w:rsidP="00404A7E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spacing w:val="-2"/>
          <w:sz w:val="22"/>
          <w:lang w:eastAsia="fr-FR"/>
        </w:rPr>
      </w:pPr>
    </w:p>
    <w:p w14:paraId="76253C41" w14:textId="00710758" w:rsidR="00BA1671" w:rsidRDefault="00BA1671" w:rsidP="001859B6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>Établir les équations modélisant les réactions aux électrodes lors du fonctionnement de la pile. En déduire</w:t>
      </w:r>
      <w:r w:rsidR="00404A7E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que l’équation de la réaction modélisant le fonctionnement de la pile s’écrit :</w:t>
      </w:r>
    </w:p>
    <w:p w14:paraId="50B06B1C" w14:textId="77777777" w:rsidR="00404A7E" w:rsidRPr="00404A7E" w:rsidRDefault="00404A7E" w:rsidP="00404A7E">
      <w:pPr>
        <w:pStyle w:val="Paragraphedeliste"/>
        <w:rPr>
          <w:rFonts w:eastAsia="SimSun" w:cs="Arial"/>
          <w:spacing w:val="-2"/>
          <w:sz w:val="22"/>
          <w:lang w:eastAsia="fr-FR"/>
        </w:rPr>
      </w:pPr>
    </w:p>
    <w:p w14:paraId="0D857118" w14:textId="7E79C7E5" w:rsidR="00BA1671" w:rsidRDefault="00BA1671" w:rsidP="00404A7E">
      <w:pPr>
        <w:autoSpaceDE w:val="0"/>
        <w:autoSpaceDN w:val="0"/>
        <w:adjustRightInd w:val="0"/>
        <w:spacing w:line="240" w:lineRule="auto"/>
        <w:jc w:val="center"/>
        <w:rPr>
          <w:rFonts w:eastAsia="SimSun" w:cs="Arial"/>
          <w:spacing w:val="-2"/>
          <w:sz w:val="22"/>
          <w:lang w:val="en-US" w:eastAsia="fr-FR"/>
        </w:rPr>
      </w:pPr>
      <w:r w:rsidRPr="00404A7E">
        <w:rPr>
          <w:rFonts w:eastAsia="SimSun" w:cs="Arial"/>
          <w:spacing w:val="-2"/>
          <w:sz w:val="22"/>
          <w:lang w:val="en-US" w:eastAsia="fr-FR"/>
        </w:rPr>
        <w:t>3</w:t>
      </w:r>
      <w:r w:rsidR="00404A7E">
        <w:rPr>
          <w:rFonts w:eastAsia="SimSun" w:cs="Arial"/>
          <w:spacing w:val="-2"/>
          <w:sz w:val="22"/>
          <w:lang w:val="en-US"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val="en-US" w:eastAsia="fr-FR"/>
        </w:rPr>
        <w:t>Cu</w:t>
      </w:r>
      <w:r w:rsidRPr="00404A7E">
        <w:rPr>
          <w:rFonts w:eastAsia="SimSun" w:cs="Arial"/>
          <w:spacing w:val="-2"/>
          <w:sz w:val="22"/>
          <w:vertAlign w:val="superscript"/>
          <w:lang w:val="en-US" w:eastAsia="fr-FR"/>
        </w:rPr>
        <w:t>2+</w:t>
      </w:r>
      <w:r w:rsidRPr="00404A7E">
        <w:rPr>
          <w:rFonts w:eastAsia="SimSun" w:cs="Arial"/>
          <w:spacing w:val="-2"/>
          <w:sz w:val="22"/>
          <w:lang w:val="en-US" w:eastAsia="fr-FR"/>
        </w:rPr>
        <w:t>(aq) + 2</w:t>
      </w:r>
      <w:r w:rsidR="00404A7E">
        <w:rPr>
          <w:rFonts w:eastAsia="SimSun" w:cs="Arial"/>
          <w:spacing w:val="-2"/>
          <w:sz w:val="22"/>
          <w:lang w:val="en-US"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val="en-US" w:eastAsia="fr-FR"/>
        </w:rPr>
        <w:t xml:space="preserve">Aℓ(s) </w:t>
      </w:r>
      <w:r w:rsidRPr="00404A7E">
        <w:rPr>
          <w:rFonts w:ascii="Cambria Math" w:eastAsia="CambriaMath" w:hAnsi="Cambria Math" w:cs="Cambria Math"/>
          <w:spacing w:val="-2"/>
          <w:sz w:val="22"/>
          <w:lang w:val="en-US" w:eastAsia="fr-FR"/>
        </w:rPr>
        <w:t>⇌</w:t>
      </w:r>
      <w:r w:rsidRPr="00404A7E">
        <w:rPr>
          <w:rFonts w:eastAsia="CambriaMath" w:cs="Arial"/>
          <w:spacing w:val="-2"/>
          <w:sz w:val="22"/>
          <w:lang w:val="en-US"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val="en-US" w:eastAsia="fr-FR"/>
        </w:rPr>
        <w:t>3</w:t>
      </w:r>
      <w:r w:rsidR="00404A7E">
        <w:rPr>
          <w:rFonts w:eastAsia="SimSun" w:cs="Arial"/>
          <w:spacing w:val="-2"/>
          <w:sz w:val="22"/>
          <w:lang w:val="en-US"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val="en-US" w:eastAsia="fr-FR"/>
        </w:rPr>
        <w:t>Cu(s) + 2</w:t>
      </w:r>
      <w:r w:rsidR="00404A7E">
        <w:rPr>
          <w:rFonts w:eastAsia="SimSun" w:cs="Arial"/>
          <w:spacing w:val="-2"/>
          <w:sz w:val="22"/>
          <w:lang w:val="en-US"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val="en-US" w:eastAsia="fr-FR"/>
        </w:rPr>
        <w:t>Aℓ</w:t>
      </w:r>
      <w:r w:rsidRPr="00404A7E">
        <w:rPr>
          <w:rFonts w:eastAsia="SimSun" w:cs="Arial"/>
          <w:spacing w:val="-2"/>
          <w:sz w:val="22"/>
          <w:vertAlign w:val="superscript"/>
          <w:lang w:val="en-US" w:eastAsia="fr-FR"/>
        </w:rPr>
        <w:t>3+</w:t>
      </w:r>
      <w:r w:rsidRPr="00404A7E">
        <w:rPr>
          <w:rFonts w:eastAsia="SimSun" w:cs="Arial"/>
          <w:spacing w:val="-2"/>
          <w:sz w:val="22"/>
          <w:lang w:val="en-US" w:eastAsia="fr-FR"/>
        </w:rPr>
        <w:t>(aq)</w:t>
      </w:r>
    </w:p>
    <w:p w14:paraId="75644645" w14:textId="77777777" w:rsidR="00404A7E" w:rsidRPr="00404A7E" w:rsidRDefault="00404A7E" w:rsidP="00404A7E">
      <w:pPr>
        <w:autoSpaceDE w:val="0"/>
        <w:autoSpaceDN w:val="0"/>
        <w:adjustRightInd w:val="0"/>
        <w:spacing w:line="240" w:lineRule="auto"/>
        <w:jc w:val="center"/>
        <w:rPr>
          <w:rFonts w:eastAsia="SimSun" w:cs="Arial"/>
          <w:spacing w:val="-2"/>
          <w:sz w:val="22"/>
          <w:lang w:val="en-US" w:eastAsia="fr-FR"/>
        </w:rPr>
      </w:pPr>
    </w:p>
    <w:p w14:paraId="53505359" w14:textId="77AF21B2" w:rsidR="00BA1671" w:rsidRDefault="00BA1671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 xml:space="preserve">La constante d’équilibre </w:t>
      </w:r>
      <w:r w:rsidRPr="00404A7E">
        <w:rPr>
          <w:rFonts w:eastAsia="SimSun" w:cs="Arial"/>
          <w:i/>
          <w:iCs/>
          <w:spacing w:val="-2"/>
          <w:sz w:val="22"/>
          <w:lang w:eastAsia="fr-FR"/>
        </w:rPr>
        <w:t xml:space="preserve">K </w:t>
      </w:r>
      <w:r w:rsidRPr="00404A7E">
        <w:rPr>
          <w:rFonts w:eastAsia="SimSun" w:cs="Arial"/>
          <w:spacing w:val="-2"/>
          <w:sz w:val="22"/>
          <w:lang w:eastAsia="fr-FR"/>
        </w:rPr>
        <w:t xml:space="preserve">associée à cette réaction a pour valeur </w:t>
      </w:r>
      <w:r w:rsidRPr="00404A7E">
        <w:rPr>
          <w:rFonts w:eastAsia="SimSun" w:cs="Arial"/>
          <w:i/>
          <w:iCs/>
          <w:spacing w:val="-2"/>
          <w:sz w:val="22"/>
          <w:lang w:eastAsia="fr-FR"/>
        </w:rPr>
        <w:t xml:space="preserve">K </w:t>
      </w:r>
      <w:r w:rsidRPr="00404A7E">
        <w:rPr>
          <w:rFonts w:eastAsia="SimSun" w:cs="Arial"/>
          <w:spacing w:val="-2"/>
          <w:sz w:val="22"/>
          <w:lang w:eastAsia="fr-FR"/>
        </w:rPr>
        <w:t>≈ 10</w:t>
      </w:r>
      <w:r w:rsidRPr="00404A7E">
        <w:rPr>
          <w:rFonts w:eastAsia="SimSun" w:cs="Arial"/>
          <w:spacing w:val="-2"/>
          <w:sz w:val="22"/>
          <w:vertAlign w:val="superscript"/>
          <w:lang w:eastAsia="fr-FR"/>
        </w:rPr>
        <w:t>200</w:t>
      </w:r>
      <w:r w:rsidRPr="00404A7E">
        <w:rPr>
          <w:rFonts w:eastAsia="SimSun" w:cs="Arial"/>
          <w:spacing w:val="-2"/>
          <w:sz w:val="22"/>
          <w:lang w:eastAsia="fr-FR"/>
        </w:rPr>
        <w:t>, à 25 °C.</w:t>
      </w:r>
    </w:p>
    <w:p w14:paraId="14ACB39C" w14:textId="77777777" w:rsidR="00404A7E" w:rsidRPr="00404A7E" w:rsidRDefault="00404A7E" w:rsidP="00A96481">
      <w:pPr>
        <w:autoSpaceDE w:val="0"/>
        <w:autoSpaceDN w:val="0"/>
        <w:adjustRightInd w:val="0"/>
        <w:spacing w:line="240" w:lineRule="auto"/>
        <w:rPr>
          <w:rFonts w:eastAsia="SimSun" w:cs="Arial"/>
          <w:spacing w:val="-2"/>
          <w:sz w:val="22"/>
          <w:lang w:eastAsia="fr-FR"/>
        </w:rPr>
      </w:pPr>
    </w:p>
    <w:p w14:paraId="0D9C627A" w14:textId="59C0CFA5" w:rsidR="00404A7E" w:rsidRDefault="00BA1671" w:rsidP="00E26347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 xml:space="preserve">Montrer que la valeur initiale du quotient de réaction du système vaut </w:t>
      </w:r>
      <w:proofErr w:type="spellStart"/>
      <w:r w:rsidRPr="00404A7E">
        <w:rPr>
          <w:rFonts w:eastAsia="SimSun" w:cs="Arial"/>
          <w:i/>
          <w:iCs/>
          <w:spacing w:val="-2"/>
          <w:sz w:val="22"/>
          <w:lang w:eastAsia="fr-FR"/>
        </w:rPr>
        <w:t>Q</w:t>
      </w:r>
      <w:r w:rsidRPr="008074D9">
        <w:rPr>
          <w:rFonts w:eastAsia="SimSun" w:cs="Arial"/>
          <w:spacing w:val="-2"/>
          <w:sz w:val="22"/>
          <w:vertAlign w:val="subscript"/>
          <w:lang w:eastAsia="fr-FR"/>
        </w:rPr>
        <w:t>r</w:t>
      </w:r>
      <w:proofErr w:type="spellEnd"/>
      <w:r w:rsidRPr="00404A7E">
        <w:rPr>
          <w:rFonts w:eastAsia="SimSun" w:cs="Arial"/>
          <w:spacing w:val="-2"/>
          <w:sz w:val="22"/>
          <w:lang w:eastAsia="fr-FR"/>
        </w:rPr>
        <w:t xml:space="preserve"> = 40. Conclure quant à l’évolution</w:t>
      </w:r>
      <w:r w:rsidR="00404A7E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du système.</w:t>
      </w:r>
    </w:p>
    <w:p w14:paraId="54EAD46B" w14:textId="77777777" w:rsidR="00404A7E" w:rsidRDefault="00404A7E" w:rsidP="00404A7E">
      <w:pPr>
        <w:pStyle w:val="Paragraphedeliste"/>
        <w:autoSpaceDE w:val="0"/>
        <w:autoSpaceDN w:val="0"/>
        <w:adjustRightInd w:val="0"/>
        <w:spacing w:line="240" w:lineRule="auto"/>
        <w:ind w:left="426"/>
        <w:rPr>
          <w:rFonts w:eastAsia="SimSun" w:cs="Arial"/>
          <w:spacing w:val="-2"/>
          <w:sz w:val="22"/>
          <w:lang w:eastAsia="fr-FR"/>
        </w:rPr>
      </w:pPr>
    </w:p>
    <w:p w14:paraId="176399C4" w14:textId="77777777" w:rsidR="00BA1671" w:rsidRPr="00404A7E" w:rsidRDefault="00BA1671" w:rsidP="00E26347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>Capacité électrique de la pile.</w:t>
      </w:r>
    </w:p>
    <w:p w14:paraId="311A1D24" w14:textId="77777777" w:rsidR="00404A7E" w:rsidRDefault="00BA1671" w:rsidP="00EC370A">
      <w:pPr>
        <w:pStyle w:val="Paragraphedeliste"/>
        <w:numPr>
          <w:ilvl w:val="1"/>
          <w:numId w:val="38"/>
        </w:numPr>
        <w:autoSpaceDE w:val="0"/>
        <w:autoSpaceDN w:val="0"/>
        <w:adjustRightInd w:val="0"/>
        <w:spacing w:line="240" w:lineRule="auto"/>
        <w:ind w:left="851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>Déterminer quel est le réactif limitant.</w:t>
      </w:r>
    </w:p>
    <w:p w14:paraId="2258A5DD" w14:textId="45011AF1" w:rsidR="00BA1671" w:rsidRDefault="00BA1671" w:rsidP="00885788">
      <w:pPr>
        <w:pStyle w:val="Paragraphedeliste"/>
        <w:numPr>
          <w:ilvl w:val="1"/>
          <w:numId w:val="38"/>
        </w:numPr>
        <w:autoSpaceDE w:val="0"/>
        <w:autoSpaceDN w:val="0"/>
        <w:adjustRightInd w:val="0"/>
        <w:spacing w:line="240" w:lineRule="auto"/>
        <w:ind w:left="851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 xml:space="preserve">Déterminer la capacité électrique </w:t>
      </w:r>
      <w:r w:rsidRPr="00404A7E">
        <w:rPr>
          <w:rFonts w:eastAsia="SimSun" w:cs="Arial"/>
          <w:i/>
          <w:iCs/>
          <w:spacing w:val="-2"/>
          <w:sz w:val="22"/>
          <w:lang w:eastAsia="fr-FR"/>
        </w:rPr>
        <w:t xml:space="preserve">Q </w:t>
      </w:r>
      <w:r w:rsidRPr="00404A7E">
        <w:rPr>
          <w:rFonts w:eastAsia="SimSun" w:cs="Arial"/>
          <w:spacing w:val="-2"/>
          <w:sz w:val="22"/>
          <w:lang w:eastAsia="fr-FR"/>
        </w:rPr>
        <w:t>de la pile du laboratoire, puis la comparer aux piles commerciales</w:t>
      </w:r>
      <w:r w:rsid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de type « AA ».</w:t>
      </w:r>
    </w:p>
    <w:p w14:paraId="56737A2C" w14:textId="77777777" w:rsidR="00404A7E" w:rsidRPr="00404A7E" w:rsidRDefault="00404A7E" w:rsidP="00404A7E">
      <w:pPr>
        <w:pStyle w:val="Paragraphedeliste"/>
        <w:autoSpaceDE w:val="0"/>
        <w:autoSpaceDN w:val="0"/>
        <w:adjustRightInd w:val="0"/>
        <w:spacing w:line="240" w:lineRule="auto"/>
        <w:ind w:left="851"/>
        <w:rPr>
          <w:rFonts w:eastAsia="SimSun" w:cs="Arial"/>
          <w:spacing w:val="-2"/>
          <w:sz w:val="22"/>
          <w:lang w:eastAsia="fr-FR"/>
        </w:rPr>
      </w:pPr>
    </w:p>
    <w:p w14:paraId="502AB760" w14:textId="4D839036" w:rsidR="00BA1671" w:rsidRDefault="00BA1671" w:rsidP="00404A7E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426" w:hanging="426"/>
        <w:rPr>
          <w:rFonts w:eastAsia="SimSun" w:cs="Arial"/>
          <w:spacing w:val="-2"/>
          <w:sz w:val="22"/>
          <w:lang w:eastAsia="fr-FR"/>
        </w:rPr>
      </w:pPr>
      <w:r w:rsidRPr="00404A7E">
        <w:rPr>
          <w:rFonts w:eastAsia="SimSun" w:cs="Arial"/>
          <w:spacing w:val="-2"/>
          <w:sz w:val="22"/>
          <w:lang w:eastAsia="fr-FR"/>
        </w:rPr>
        <w:t>Identifier un paramètre de la composition de la pile de laboratoire qu’il faudrait faire évoluer pour augmenter</w:t>
      </w:r>
      <w:r w:rsidR="00404A7E" w:rsidRPr="00404A7E">
        <w:rPr>
          <w:rFonts w:eastAsia="SimSun" w:cs="Arial"/>
          <w:spacing w:val="-2"/>
          <w:sz w:val="22"/>
          <w:lang w:eastAsia="fr-FR"/>
        </w:rPr>
        <w:t xml:space="preserve"> </w:t>
      </w:r>
      <w:r w:rsidRPr="00404A7E">
        <w:rPr>
          <w:rFonts w:eastAsia="SimSun" w:cs="Arial"/>
          <w:spacing w:val="-2"/>
          <w:sz w:val="22"/>
          <w:lang w:eastAsia="fr-FR"/>
        </w:rPr>
        <w:t>la capacité électrique de la pile, en précisant comment ce paramètre doit évoluer. Justifier.</w:t>
      </w:r>
    </w:p>
    <w:p w14:paraId="4B4040DB" w14:textId="047A298F" w:rsidR="00DD5E88" w:rsidRDefault="00DD5E88" w:rsidP="00740F8F">
      <w:pPr>
        <w:pStyle w:val="Paragraphedeliste"/>
        <w:autoSpaceDE w:val="0"/>
        <w:autoSpaceDN w:val="0"/>
        <w:adjustRightInd w:val="0"/>
        <w:spacing w:line="240" w:lineRule="auto"/>
        <w:ind w:left="0"/>
        <w:rPr>
          <w:rFonts w:eastAsia="SimSun" w:cs="Arial"/>
          <w:spacing w:val="-2"/>
          <w:sz w:val="22"/>
          <w:lang w:eastAsia="fr-FR"/>
        </w:rPr>
      </w:pPr>
    </w:p>
    <w:p w14:paraId="5D98F8DD" w14:textId="50900CAD" w:rsidR="00464478" w:rsidRDefault="00464478" w:rsidP="00740F8F">
      <w:pPr>
        <w:pStyle w:val="Paragraphedeliste"/>
        <w:autoSpaceDE w:val="0"/>
        <w:autoSpaceDN w:val="0"/>
        <w:adjustRightInd w:val="0"/>
        <w:spacing w:line="240" w:lineRule="auto"/>
        <w:ind w:left="0"/>
        <w:rPr>
          <w:rFonts w:eastAsia="SimSun" w:cs="Arial"/>
          <w:spacing w:val="-2"/>
          <w:sz w:val="22"/>
          <w:lang w:eastAsia="fr-FR"/>
        </w:rPr>
      </w:pPr>
    </w:p>
    <w:p w14:paraId="4143333F" w14:textId="4A11CF07" w:rsidR="00464478" w:rsidRDefault="00464478" w:rsidP="00740F8F">
      <w:pPr>
        <w:pStyle w:val="Paragraphedeliste"/>
        <w:autoSpaceDE w:val="0"/>
        <w:autoSpaceDN w:val="0"/>
        <w:adjustRightInd w:val="0"/>
        <w:spacing w:line="240" w:lineRule="auto"/>
        <w:ind w:left="0"/>
        <w:rPr>
          <w:rFonts w:eastAsia="SimSun" w:cs="Arial"/>
          <w:spacing w:val="-2"/>
          <w:sz w:val="22"/>
          <w:lang w:eastAsia="fr-FR"/>
        </w:rPr>
      </w:pPr>
    </w:p>
    <w:p w14:paraId="284022E6" w14:textId="77777777" w:rsidR="00464478" w:rsidRDefault="00464478" w:rsidP="00740F8F">
      <w:pPr>
        <w:pStyle w:val="Paragraphedeliste"/>
        <w:autoSpaceDE w:val="0"/>
        <w:autoSpaceDN w:val="0"/>
        <w:adjustRightInd w:val="0"/>
        <w:spacing w:line="240" w:lineRule="auto"/>
        <w:ind w:left="0"/>
        <w:rPr>
          <w:rFonts w:eastAsia="SimSun" w:cs="Arial"/>
          <w:spacing w:val="-2"/>
          <w:sz w:val="22"/>
          <w:lang w:eastAsia="fr-FR"/>
        </w:rPr>
      </w:pPr>
    </w:p>
    <w:p w14:paraId="08B3039E" w14:textId="7BAEEAF0" w:rsidR="00DD5E88" w:rsidRDefault="00DD5E88" w:rsidP="00740F8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left="0"/>
        <w:jc w:val="center"/>
        <w:rPr>
          <w:rFonts w:eastAsia="SimSun" w:cs="Arial"/>
          <w:spacing w:val="-2"/>
          <w:sz w:val="22"/>
          <w:lang w:eastAsia="fr-FR"/>
        </w:rPr>
      </w:pPr>
      <w:r>
        <w:rPr>
          <w:rFonts w:ascii="Arial,Bold" w:eastAsia="SimSun" w:hAnsi="Arial,Bold" w:cs="Arial,Bold"/>
          <w:b/>
          <w:bCs/>
          <w:szCs w:val="20"/>
          <w:lang w:eastAsia="fr-FR"/>
        </w:rPr>
        <w:t>ANNEXE À RENDRE AVEC LA COPIE</w:t>
      </w:r>
    </w:p>
    <w:p w14:paraId="163BF724" w14:textId="1584CCF7" w:rsidR="00DD5E88" w:rsidRDefault="00DD5E88" w:rsidP="00740F8F">
      <w:pPr>
        <w:pStyle w:val="Paragraphedeliste"/>
        <w:autoSpaceDE w:val="0"/>
        <w:autoSpaceDN w:val="0"/>
        <w:adjustRightInd w:val="0"/>
        <w:spacing w:line="240" w:lineRule="auto"/>
        <w:ind w:left="0"/>
        <w:rPr>
          <w:rFonts w:eastAsia="SimSun" w:cs="Arial"/>
          <w:spacing w:val="-2"/>
          <w:sz w:val="22"/>
          <w:lang w:eastAsia="fr-FR"/>
        </w:rPr>
      </w:pPr>
    </w:p>
    <w:p w14:paraId="22B7CBA4" w14:textId="000C16FE" w:rsidR="00DD5E88" w:rsidRDefault="00DD5E88" w:rsidP="00740F8F">
      <w:pPr>
        <w:pStyle w:val="Paragraphedeliste"/>
        <w:autoSpaceDE w:val="0"/>
        <w:autoSpaceDN w:val="0"/>
        <w:adjustRightInd w:val="0"/>
        <w:spacing w:line="240" w:lineRule="auto"/>
        <w:ind w:left="0"/>
        <w:rPr>
          <w:rFonts w:eastAsia="SimSun" w:cs="Arial"/>
          <w:spacing w:val="-2"/>
          <w:sz w:val="22"/>
          <w:lang w:eastAsia="fr-FR"/>
        </w:rPr>
      </w:pPr>
    </w:p>
    <w:p w14:paraId="6ADABB87" w14:textId="64591F28" w:rsidR="00DD5E88" w:rsidRDefault="00DD5E88" w:rsidP="00740F8F">
      <w:pPr>
        <w:pStyle w:val="Paragraphedeliste"/>
        <w:autoSpaceDE w:val="0"/>
        <w:autoSpaceDN w:val="0"/>
        <w:adjustRightInd w:val="0"/>
        <w:spacing w:line="240" w:lineRule="auto"/>
        <w:ind w:left="0"/>
        <w:rPr>
          <w:rFonts w:eastAsia="SimSun" w:cs="Arial"/>
          <w:spacing w:val="-2"/>
          <w:sz w:val="22"/>
          <w:lang w:eastAsia="fr-FR"/>
        </w:rPr>
      </w:pPr>
    </w:p>
    <w:p w14:paraId="2F3107FF" w14:textId="17736B09" w:rsidR="00404A7E" w:rsidRPr="00740F8F" w:rsidRDefault="00DD5E88" w:rsidP="00740F8F">
      <w:pPr>
        <w:pStyle w:val="Paragraphedeliste"/>
        <w:autoSpaceDE w:val="0"/>
        <w:autoSpaceDN w:val="0"/>
        <w:adjustRightInd w:val="0"/>
        <w:spacing w:line="240" w:lineRule="auto"/>
        <w:ind w:left="0"/>
        <w:jc w:val="center"/>
        <w:rPr>
          <w:rFonts w:eastAsia="SimSun" w:cs="Arial"/>
          <w:spacing w:val="-2"/>
          <w:sz w:val="22"/>
          <w:lang w:eastAsia="fr-FR"/>
        </w:rPr>
      </w:pPr>
      <w:r>
        <w:rPr>
          <w:noProof/>
        </w:rPr>
        <w:drawing>
          <wp:inline distT="0" distB="0" distL="0" distR="0" wp14:anchorId="7116DB64" wp14:editId="06191135">
            <wp:extent cx="6645910" cy="3328670"/>
            <wp:effectExtent l="0" t="0" r="254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2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A7E" w:rsidRPr="00740F8F" w:rsidSect="00740F8F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BBCF" w14:textId="77777777" w:rsidR="00AE05EA" w:rsidRDefault="00AE05EA">
      <w:r>
        <w:separator/>
      </w:r>
    </w:p>
  </w:endnote>
  <w:endnote w:type="continuationSeparator" w:id="0">
    <w:p w14:paraId="5138D45E" w14:textId="77777777" w:rsidR="00AE05EA" w:rsidRDefault="00AE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Math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49AF" w14:textId="77777777" w:rsidR="00AE05EA" w:rsidRDefault="00AE05EA">
      <w:r>
        <w:separator/>
      </w:r>
    </w:p>
  </w:footnote>
  <w:footnote w:type="continuationSeparator" w:id="0">
    <w:p w14:paraId="213D59E8" w14:textId="77777777" w:rsidR="00AE05EA" w:rsidRDefault="00AE0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E864A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4D05E8"/>
    <w:multiLevelType w:val="multilevel"/>
    <w:tmpl w:val="37227F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i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27F44EA"/>
    <w:multiLevelType w:val="hybridMultilevel"/>
    <w:tmpl w:val="FBB034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B2B4A"/>
    <w:multiLevelType w:val="hybridMultilevel"/>
    <w:tmpl w:val="CEA644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40451"/>
    <w:multiLevelType w:val="hybridMultilevel"/>
    <w:tmpl w:val="68109200"/>
    <w:lvl w:ilvl="0" w:tplc="643603A4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67F7"/>
    <w:multiLevelType w:val="multilevel"/>
    <w:tmpl w:val="F01AA0E4"/>
    <w:lvl w:ilvl="0">
      <w:start w:val="1"/>
      <w:numFmt w:val="decimal"/>
      <w:lvlText w:val="2.%1."/>
      <w:lvlJc w:val="left"/>
      <w:pPr>
        <w:ind w:left="468" w:hanging="4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6926D4D"/>
    <w:multiLevelType w:val="hybridMultilevel"/>
    <w:tmpl w:val="A1A6D1D8"/>
    <w:lvl w:ilvl="0" w:tplc="DF0EC9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F2F50"/>
    <w:multiLevelType w:val="hybridMultilevel"/>
    <w:tmpl w:val="907425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C0D81"/>
    <w:multiLevelType w:val="hybridMultilevel"/>
    <w:tmpl w:val="676AA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626C6"/>
    <w:multiLevelType w:val="hybridMultilevel"/>
    <w:tmpl w:val="CE1E0EA2"/>
    <w:lvl w:ilvl="0" w:tplc="46628042">
      <w:start w:val="3"/>
      <w:numFmt w:val="bullet"/>
      <w:lvlText w:val="–"/>
      <w:lvlJc w:val="left"/>
      <w:pPr>
        <w:ind w:left="786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7660187"/>
    <w:multiLevelType w:val="hybridMultilevel"/>
    <w:tmpl w:val="464EA21E"/>
    <w:lvl w:ilvl="0" w:tplc="850C9EE6">
      <w:start w:val="2"/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74A71"/>
    <w:multiLevelType w:val="multilevel"/>
    <w:tmpl w:val="37227F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i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F3C2EB2"/>
    <w:multiLevelType w:val="multilevel"/>
    <w:tmpl w:val="37227F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i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2561A29"/>
    <w:multiLevelType w:val="hybridMultilevel"/>
    <w:tmpl w:val="C0224BF8"/>
    <w:lvl w:ilvl="0" w:tplc="A87E6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E5467"/>
    <w:multiLevelType w:val="hybridMultilevel"/>
    <w:tmpl w:val="38FC6B8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A95554"/>
    <w:multiLevelType w:val="multilevel"/>
    <w:tmpl w:val="8CCAA4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B4D01AA"/>
    <w:multiLevelType w:val="multilevel"/>
    <w:tmpl w:val="F658166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BE2731D"/>
    <w:multiLevelType w:val="hybridMultilevel"/>
    <w:tmpl w:val="EAC0446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C925453"/>
    <w:multiLevelType w:val="hybridMultilevel"/>
    <w:tmpl w:val="DE96BF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82B5D"/>
    <w:multiLevelType w:val="hybridMultilevel"/>
    <w:tmpl w:val="B56EE5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9444A"/>
    <w:multiLevelType w:val="multilevel"/>
    <w:tmpl w:val="5E9C155A"/>
    <w:lvl w:ilvl="0">
      <w:start w:val="1"/>
      <w:numFmt w:val="upperRoman"/>
      <w:pStyle w:val="Titre1"/>
      <w:suff w:val="space"/>
      <w:lvlText w:val="EXERCIC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862" w:hanging="578"/>
      </w:pPr>
      <w:rPr>
        <w:rFonts w:hint="default"/>
        <w:b/>
      </w:rPr>
    </w:lvl>
    <w:lvl w:ilvl="2">
      <w:start w:val="1"/>
      <w:numFmt w:val="decimal"/>
      <w:pStyle w:val="Titre3"/>
      <w:suff w:val="space"/>
      <w:lvlText w:val="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1432" w:hanging="864"/>
      </w:pPr>
      <w:rPr>
        <w:rFonts w:hint="default"/>
        <w:b/>
      </w:rPr>
    </w:lvl>
    <w:lvl w:ilvl="4">
      <w:start w:val="1"/>
      <w:numFmt w:val="lowerLetter"/>
      <w:pStyle w:val="Titre5"/>
      <w:suff w:val="space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C212C4B"/>
    <w:multiLevelType w:val="hybridMultilevel"/>
    <w:tmpl w:val="081C84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711F3"/>
    <w:multiLevelType w:val="singleLevel"/>
    <w:tmpl w:val="9C26CC62"/>
    <w:lvl w:ilvl="0">
      <w:start w:val="1"/>
      <w:numFmt w:val="decimal"/>
      <w:pStyle w:val="point1a"/>
      <w:lvlText w:val="%1)"/>
      <w:lvlJc w:val="left"/>
      <w:pPr>
        <w:tabs>
          <w:tab w:val="num" w:pos="644"/>
        </w:tabs>
        <w:ind w:left="567" w:hanging="283"/>
      </w:pPr>
    </w:lvl>
  </w:abstractNum>
  <w:abstractNum w:abstractNumId="23" w15:restartNumberingAfterBreak="0">
    <w:nsid w:val="5F562002"/>
    <w:multiLevelType w:val="multilevel"/>
    <w:tmpl w:val="E3AA6B72"/>
    <w:lvl w:ilvl="0">
      <w:start w:val="3"/>
      <w:numFmt w:val="decimal"/>
      <w:lvlText w:val="2.%1."/>
      <w:lvlJc w:val="left"/>
      <w:pPr>
        <w:ind w:left="468" w:hanging="4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06B4007"/>
    <w:multiLevelType w:val="singleLevel"/>
    <w:tmpl w:val="9E84D73C"/>
    <w:lvl w:ilvl="0">
      <w:numFmt w:val="none"/>
      <w:pStyle w:val="point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25" w15:restartNumberingAfterBreak="0">
    <w:nsid w:val="67BD031E"/>
    <w:multiLevelType w:val="hybridMultilevel"/>
    <w:tmpl w:val="815C29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21B41"/>
    <w:multiLevelType w:val="hybridMultilevel"/>
    <w:tmpl w:val="974A6D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E3AA9"/>
    <w:multiLevelType w:val="hybridMultilevel"/>
    <w:tmpl w:val="3C78297A"/>
    <w:lvl w:ilvl="0" w:tplc="3C8423E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14A87"/>
    <w:multiLevelType w:val="multilevel"/>
    <w:tmpl w:val="8DFEB762"/>
    <w:lvl w:ilvl="0">
      <w:start w:val="1"/>
      <w:numFmt w:val="decimal"/>
      <w:lvlText w:val="2.%1."/>
      <w:lvlJc w:val="left"/>
      <w:pPr>
        <w:ind w:left="468" w:hanging="4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DC27CA6"/>
    <w:multiLevelType w:val="hybridMultilevel"/>
    <w:tmpl w:val="6E04FDEC"/>
    <w:lvl w:ilvl="0" w:tplc="643603A4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6623A"/>
    <w:multiLevelType w:val="hybridMultilevel"/>
    <w:tmpl w:val="08006D06"/>
    <w:lvl w:ilvl="0" w:tplc="DF0EC9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25285"/>
    <w:multiLevelType w:val="hybridMultilevel"/>
    <w:tmpl w:val="A81CB9B6"/>
    <w:lvl w:ilvl="0" w:tplc="4A087B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4115C"/>
    <w:multiLevelType w:val="hybridMultilevel"/>
    <w:tmpl w:val="6BFC2FCC"/>
    <w:lvl w:ilvl="0" w:tplc="126C2A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37A55"/>
    <w:multiLevelType w:val="multilevel"/>
    <w:tmpl w:val="19AAE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4" w15:restartNumberingAfterBreak="0">
    <w:nsid w:val="755C10BB"/>
    <w:multiLevelType w:val="hybridMultilevel"/>
    <w:tmpl w:val="232A84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37C5B"/>
    <w:multiLevelType w:val="hybridMultilevel"/>
    <w:tmpl w:val="E9CCE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217172">
    <w:abstractNumId w:val="34"/>
  </w:num>
  <w:num w:numId="2" w16cid:durableId="935137646">
    <w:abstractNumId w:val="20"/>
  </w:num>
  <w:num w:numId="3" w16cid:durableId="1397046583">
    <w:abstractNumId w:val="24"/>
  </w:num>
  <w:num w:numId="4" w16cid:durableId="568688331">
    <w:abstractNumId w:val="22"/>
  </w:num>
  <w:num w:numId="5" w16cid:durableId="693921437">
    <w:abstractNumId w:val="14"/>
  </w:num>
  <w:num w:numId="6" w16cid:durableId="454914220">
    <w:abstractNumId w:val="32"/>
  </w:num>
  <w:num w:numId="7" w16cid:durableId="427964882">
    <w:abstractNumId w:val="27"/>
  </w:num>
  <w:num w:numId="8" w16cid:durableId="433601331">
    <w:abstractNumId w:val="18"/>
  </w:num>
  <w:num w:numId="9" w16cid:durableId="289407582">
    <w:abstractNumId w:val="20"/>
  </w:num>
  <w:num w:numId="10" w16cid:durableId="193156841">
    <w:abstractNumId w:val="21"/>
  </w:num>
  <w:num w:numId="11" w16cid:durableId="8948555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7224083">
    <w:abstractNumId w:val="31"/>
  </w:num>
  <w:num w:numId="13" w16cid:durableId="19398322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8023366">
    <w:abstractNumId w:val="17"/>
  </w:num>
  <w:num w:numId="15" w16cid:durableId="15582740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83232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80457299">
    <w:abstractNumId w:val="3"/>
  </w:num>
  <w:num w:numId="18" w16cid:durableId="1643731204">
    <w:abstractNumId w:val="26"/>
  </w:num>
  <w:num w:numId="19" w16cid:durableId="496848549">
    <w:abstractNumId w:val="1"/>
  </w:num>
  <w:num w:numId="20" w16cid:durableId="246958850">
    <w:abstractNumId w:val="15"/>
  </w:num>
  <w:num w:numId="21" w16cid:durableId="47068392">
    <w:abstractNumId w:val="12"/>
  </w:num>
  <w:num w:numId="22" w16cid:durableId="1405253022">
    <w:abstractNumId w:val="11"/>
  </w:num>
  <w:num w:numId="23" w16cid:durableId="1013150631">
    <w:abstractNumId w:val="29"/>
  </w:num>
  <w:num w:numId="24" w16cid:durableId="799420204">
    <w:abstractNumId w:val="8"/>
  </w:num>
  <w:num w:numId="25" w16cid:durableId="1479105681">
    <w:abstractNumId w:val="10"/>
  </w:num>
  <w:num w:numId="26" w16cid:durableId="1815367979">
    <w:abstractNumId w:val="35"/>
  </w:num>
  <w:num w:numId="27" w16cid:durableId="349449501">
    <w:abstractNumId w:val="4"/>
  </w:num>
  <w:num w:numId="28" w16cid:durableId="908615833">
    <w:abstractNumId w:val="2"/>
  </w:num>
  <w:num w:numId="29" w16cid:durableId="459879594">
    <w:abstractNumId w:val="7"/>
  </w:num>
  <w:num w:numId="30" w16cid:durableId="391199624">
    <w:abstractNumId w:val="25"/>
  </w:num>
  <w:num w:numId="31" w16cid:durableId="1971587475">
    <w:abstractNumId w:val="5"/>
  </w:num>
  <w:num w:numId="32" w16cid:durableId="519928411">
    <w:abstractNumId w:val="0"/>
  </w:num>
  <w:num w:numId="33" w16cid:durableId="1670476203">
    <w:abstractNumId w:val="16"/>
  </w:num>
  <w:num w:numId="34" w16cid:durableId="918174720">
    <w:abstractNumId w:val="23"/>
  </w:num>
  <w:num w:numId="35" w16cid:durableId="1392727191">
    <w:abstractNumId w:val="28"/>
  </w:num>
  <w:num w:numId="36" w16cid:durableId="468210826">
    <w:abstractNumId w:val="9"/>
  </w:num>
  <w:num w:numId="37" w16cid:durableId="1983578385">
    <w:abstractNumId w:val="19"/>
  </w:num>
  <w:num w:numId="38" w16cid:durableId="869101719">
    <w:abstractNumId w:val="33"/>
  </w:num>
  <w:num w:numId="39" w16cid:durableId="1098990657">
    <w:abstractNumId w:val="13"/>
  </w:num>
  <w:num w:numId="40" w16cid:durableId="1861315927">
    <w:abstractNumId w:val="6"/>
  </w:num>
  <w:num w:numId="41" w16cid:durableId="1547645490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BD2"/>
    <w:rsid w:val="0000435D"/>
    <w:rsid w:val="000054A3"/>
    <w:rsid w:val="0001116B"/>
    <w:rsid w:val="00012898"/>
    <w:rsid w:val="00013366"/>
    <w:rsid w:val="00014ACE"/>
    <w:rsid w:val="000167FA"/>
    <w:rsid w:val="00020F20"/>
    <w:rsid w:val="00022766"/>
    <w:rsid w:val="00023E88"/>
    <w:rsid w:val="00025E2B"/>
    <w:rsid w:val="00030667"/>
    <w:rsid w:val="0003159D"/>
    <w:rsid w:val="000316EE"/>
    <w:rsid w:val="00031F4B"/>
    <w:rsid w:val="0003367B"/>
    <w:rsid w:val="0003393B"/>
    <w:rsid w:val="0003575C"/>
    <w:rsid w:val="000363E9"/>
    <w:rsid w:val="00036F7B"/>
    <w:rsid w:val="000374C9"/>
    <w:rsid w:val="00037F2F"/>
    <w:rsid w:val="000408E9"/>
    <w:rsid w:val="0004090F"/>
    <w:rsid w:val="00041568"/>
    <w:rsid w:val="00047820"/>
    <w:rsid w:val="0005087D"/>
    <w:rsid w:val="00052242"/>
    <w:rsid w:val="00057FD6"/>
    <w:rsid w:val="000600A4"/>
    <w:rsid w:val="00060A15"/>
    <w:rsid w:val="00060D0F"/>
    <w:rsid w:val="0006191D"/>
    <w:rsid w:val="000635CD"/>
    <w:rsid w:val="00064DC7"/>
    <w:rsid w:val="000700B5"/>
    <w:rsid w:val="0008046D"/>
    <w:rsid w:val="0008503C"/>
    <w:rsid w:val="0008537C"/>
    <w:rsid w:val="00086AFF"/>
    <w:rsid w:val="00087515"/>
    <w:rsid w:val="00090B6C"/>
    <w:rsid w:val="00094160"/>
    <w:rsid w:val="000952F8"/>
    <w:rsid w:val="00095603"/>
    <w:rsid w:val="000970A0"/>
    <w:rsid w:val="00097430"/>
    <w:rsid w:val="000A086B"/>
    <w:rsid w:val="000A1ACD"/>
    <w:rsid w:val="000A21F2"/>
    <w:rsid w:val="000A31A2"/>
    <w:rsid w:val="000A32A6"/>
    <w:rsid w:val="000A5BC7"/>
    <w:rsid w:val="000B364C"/>
    <w:rsid w:val="000B5479"/>
    <w:rsid w:val="000B55AC"/>
    <w:rsid w:val="000B590F"/>
    <w:rsid w:val="000C3F64"/>
    <w:rsid w:val="000D179D"/>
    <w:rsid w:val="000D4F77"/>
    <w:rsid w:val="000D5722"/>
    <w:rsid w:val="000D7627"/>
    <w:rsid w:val="000D7DF0"/>
    <w:rsid w:val="000E5287"/>
    <w:rsid w:val="000F452D"/>
    <w:rsid w:val="000F571B"/>
    <w:rsid w:val="000F7619"/>
    <w:rsid w:val="00100766"/>
    <w:rsid w:val="00100B06"/>
    <w:rsid w:val="00104E50"/>
    <w:rsid w:val="001057A8"/>
    <w:rsid w:val="0010751C"/>
    <w:rsid w:val="0011167B"/>
    <w:rsid w:val="00116EC2"/>
    <w:rsid w:val="00124138"/>
    <w:rsid w:val="001308C4"/>
    <w:rsid w:val="00130BA1"/>
    <w:rsid w:val="00131E25"/>
    <w:rsid w:val="00132421"/>
    <w:rsid w:val="0013458A"/>
    <w:rsid w:val="00134D23"/>
    <w:rsid w:val="00134D5D"/>
    <w:rsid w:val="001368C2"/>
    <w:rsid w:val="00142D35"/>
    <w:rsid w:val="001440CC"/>
    <w:rsid w:val="001503AA"/>
    <w:rsid w:val="001510A1"/>
    <w:rsid w:val="001549FA"/>
    <w:rsid w:val="001553C1"/>
    <w:rsid w:val="0015576D"/>
    <w:rsid w:val="00156C9F"/>
    <w:rsid w:val="0015726B"/>
    <w:rsid w:val="00160CFA"/>
    <w:rsid w:val="00163867"/>
    <w:rsid w:val="00165FF3"/>
    <w:rsid w:val="001709BC"/>
    <w:rsid w:val="00171CB3"/>
    <w:rsid w:val="001728C1"/>
    <w:rsid w:val="00175898"/>
    <w:rsid w:val="00181200"/>
    <w:rsid w:val="00181967"/>
    <w:rsid w:val="00184123"/>
    <w:rsid w:val="00187E10"/>
    <w:rsid w:val="00190863"/>
    <w:rsid w:val="0019160A"/>
    <w:rsid w:val="001924EC"/>
    <w:rsid w:val="00192687"/>
    <w:rsid w:val="001928DB"/>
    <w:rsid w:val="00193863"/>
    <w:rsid w:val="001A290A"/>
    <w:rsid w:val="001A4C85"/>
    <w:rsid w:val="001A6B89"/>
    <w:rsid w:val="001A73B1"/>
    <w:rsid w:val="001A7B26"/>
    <w:rsid w:val="001B0568"/>
    <w:rsid w:val="001B18E5"/>
    <w:rsid w:val="001B19CC"/>
    <w:rsid w:val="001B36F6"/>
    <w:rsid w:val="001B4186"/>
    <w:rsid w:val="001B507F"/>
    <w:rsid w:val="001B59C3"/>
    <w:rsid w:val="001B682B"/>
    <w:rsid w:val="001B7B7F"/>
    <w:rsid w:val="001B7D97"/>
    <w:rsid w:val="001C1A15"/>
    <w:rsid w:val="001C2E50"/>
    <w:rsid w:val="001C2EAE"/>
    <w:rsid w:val="001C2FF3"/>
    <w:rsid w:val="001C3408"/>
    <w:rsid w:val="001D1964"/>
    <w:rsid w:val="001D1DCB"/>
    <w:rsid w:val="001D2A0E"/>
    <w:rsid w:val="001D4769"/>
    <w:rsid w:val="001D5937"/>
    <w:rsid w:val="001D76B4"/>
    <w:rsid w:val="001E18F9"/>
    <w:rsid w:val="001E20C8"/>
    <w:rsid w:val="001E3544"/>
    <w:rsid w:val="001E4BB8"/>
    <w:rsid w:val="001E6E4E"/>
    <w:rsid w:val="001F1C4E"/>
    <w:rsid w:val="001F3437"/>
    <w:rsid w:val="001F45D8"/>
    <w:rsid w:val="001F5093"/>
    <w:rsid w:val="002003A4"/>
    <w:rsid w:val="002005E5"/>
    <w:rsid w:val="00203062"/>
    <w:rsid w:val="002107A1"/>
    <w:rsid w:val="00210FA7"/>
    <w:rsid w:val="00212890"/>
    <w:rsid w:val="00213F57"/>
    <w:rsid w:val="002175C8"/>
    <w:rsid w:val="00220924"/>
    <w:rsid w:val="00221C7F"/>
    <w:rsid w:val="00224504"/>
    <w:rsid w:val="00225671"/>
    <w:rsid w:val="002259B3"/>
    <w:rsid w:val="002306E8"/>
    <w:rsid w:val="0023103D"/>
    <w:rsid w:val="00231078"/>
    <w:rsid w:val="00231438"/>
    <w:rsid w:val="0023257B"/>
    <w:rsid w:val="00234B8E"/>
    <w:rsid w:val="002428D9"/>
    <w:rsid w:val="00242B32"/>
    <w:rsid w:val="00243BBC"/>
    <w:rsid w:val="00244D99"/>
    <w:rsid w:val="002467A2"/>
    <w:rsid w:val="00247420"/>
    <w:rsid w:val="00247897"/>
    <w:rsid w:val="00247D7A"/>
    <w:rsid w:val="00247E70"/>
    <w:rsid w:val="00251183"/>
    <w:rsid w:val="00251A57"/>
    <w:rsid w:val="002553C6"/>
    <w:rsid w:val="0025615C"/>
    <w:rsid w:val="00257D67"/>
    <w:rsid w:val="0026047B"/>
    <w:rsid w:val="002645FA"/>
    <w:rsid w:val="00264950"/>
    <w:rsid w:val="00266341"/>
    <w:rsid w:val="00272784"/>
    <w:rsid w:val="00272974"/>
    <w:rsid w:val="0027379B"/>
    <w:rsid w:val="0027416F"/>
    <w:rsid w:val="0027619E"/>
    <w:rsid w:val="00277786"/>
    <w:rsid w:val="00280350"/>
    <w:rsid w:val="002809B7"/>
    <w:rsid w:val="00280FDB"/>
    <w:rsid w:val="0028103A"/>
    <w:rsid w:val="00281410"/>
    <w:rsid w:val="002830D3"/>
    <w:rsid w:val="002837FD"/>
    <w:rsid w:val="00283A16"/>
    <w:rsid w:val="0028480C"/>
    <w:rsid w:val="00290F65"/>
    <w:rsid w:val="00291EA1"/>
    <w:rsid w:val="00292D3C"/>
    <w:rsid w:val="00295D8B"/>
    <w:rsid w:val="002A2309"/>
    <w:rsid w:val="002A50BB"/>
    <w:rsid w:val="002A6B33"/>
    <w:rsid w:val="002A71E9"/>
    <w:rsid w:val="002A7853"/>
    <w:rsid w:val="002B10B3"/>
    <w:rsid w:val="002B1DC3"/>
    <w:rsid w:val="002B1F25"/>
    <w:rsid w:val="002B3206"/>
    <w:rsid w:val="002B4F7C"/>
    <w:rsid w:val="002B7743"/>
    <w:rsid w:val="002C0E2F"/>
    <w:rsid w:val="002C22F3"/>
    <w:rsid w:val="002C2928"/>
    <w:rsid w:val="002C2D4F"/>
    <w:rsid w:val="002C3B6C"/>
    <w:rsid w:val="002C519A"/>
    <w:rsid w:val="002C7357"/>
    <w:rsid w:val="002C7480"/>
    <w:rsid w:val="002D2037"/>
    <w:rsid w:val="002D362D"/>
    <w:rsid w:val="002D3ED7"/>
    <w:rsid w:val="002D51E9"/>
    <w:rsid w:val="002D6BA8"/>
    <w:rsid w:val="002D6DC4"/>
    <w:rsid w:val="002D7AD7"/>
    <w:rsid w:val="002E646A"/>
    <w:rsid w:val="002F0587"/>
    <w:rsid w:val="002F208C"/>
    <w:rsid w:val="002F43A9"/>
    <w:rsid w:val="002F47F6"/>
    <w:rsid w:val="002F5B9E"/>
    <w:rsid w:val="002F7458"/>
    <w:rsid w:val="002F7EE1"/>
    <w:rsid w:val="003000BE"/>
    <w:rsid w:val="00300208"/>
    <w:rsid w:val="003026DA"/>
    <w:rsid w:val="0030619F"/>
    <w:rsid w:val="003072BB"/>
    <w:rsid w:val="003100A4"/>
    <w:rsid w:val="003137B5"/>
    <w:rsid w:val="0031520C"/>
    <w:rsid w:val="0032163E"/>
    <w:rsid w:val="00325D3C"/>
    <w:rsid w:val="00327679"/>
    <w:rsid w:val="00327BC8"/>
    <w:rsid w:val="0033109E"/>
    <w:rsid w:val="003340CF"/>
    <w:rsid w:val="0033695F"/>
    <w:rsid w:val="00337125"/>
    <w:rsid w:val="00341B73"/>
    <w:rsid w:val="003427C8"/>
    <w:rsid w:val="0034461D"/>
    <w:rsid w:val="00344B64"/>
    <w:rsid w:val="00350C71"/>
    <w:rsid w:val="00353A35"/>
    <w:rsid w:val="00353EAA"/>
    <w:rsid w:val="00354593"/>
    <w:rsid w:val="00354AB0"/>
    <w:rsid w:val="00361E41"/>
    <w:rsid w:val="003649FA"/>
    <w:rsid w:val="003656FC"/>
    <w:rsid w:val="00365B0D"/>
    <w:rsid w:val="003662A6"/>
    <w:rsid w:val="003709DC"/>
    <w:rsid w:val="00370C73"/>
    <w:rsid w:val="003715FF"/>
    <w:rsid w:val="003718FF"/>
    <w:rsid w:val="00376473"/>
    <w:rsid w:val="003773BA"/>
    <w:rsid w:val="00380FCF"/>
    <w:rsid w:val="003810FC"/>
    <w:rsid w:val="00381CFA"/>
    <w:rsid w:val="00382536"/>
    <w:rsid w:val="00384B89"/>
    <w:rsid w:val="00384D7D"/>
    <w:rsid w:val="003857F3"/>
    <w:rsid w:val="00385E48"/>
    <w:rsid w:val="00387C44"/>
    <w:rsid w:val="003915A9"/>
    <w:rsid w:val="0039163C"/>
    <w:rsid w:val="00392059"/>
    <w:rsid w:val="00392C28"/>
    <w:rsid w:val="00394A3C"/>
    <w:rsid w:val="003A07B1"/>
    <w:rsid w:val="003A321C"/>
    <w:rsid w:val="003A4BFD"/>
    <w:rsid w:val="003A5F06"/>
    <w:rsid w:val="003A74F0"/>
    <w:rsid w:val="003B079B"/>
    <w:rsid w:val="003B1B71"/>
    <w:rsid w:val="003B2950"/>
    <w:rsid w:val="003B5CB9"/>
    <w:rsid w:val="003B6899"/>
    <w:rsid w:val="003C05B8"/>
    <w:rsid w:val="003C1BC2"/>
    <w:rsid w:val="003C3082"/>
    <w:rsid w:val="003C30FA"/>
    <w:rsid w:val="003C4E15"/>
    <w:rsid w:val="003C50F6"/>
    <w:rsid w:val="003C6190"/>
    <w:rsid w:val="003C7951"/>
    <w:rsid w:val="003D0F6E"/>
    <w:rsid w:val="003D5EB1"/>
    <w:rsid w:val="003D5F6F"/>
    <w:rsid w:val="003E217B"/>
    <w:rsid w:val="003E2F4C"/>
    <w:rsid w:val="003E4A10"/>
    <w:rsid w:val="003E699D"/>
    <w:rsid w:val="003E7DA9"/>
    <w:rsid w:val="003F1281"/>
    <w:rsid w:val="003F231C"/>
    <w:rsid w:val="003F3D72"/>
    <w:rsid w:val="003F4574"/>
    <w:rsid w:val="003F75BB"/>
    <w:rsid w:val="004001A5"/>
    <w:rsid w:val="004013FA"/>
    <w:rsid w:val="00402737"/>
    <w:rsid w:val="00402B7E"/>
    <w:rsid w:val="0040439F"/>
    <w:rsid w:val="0040492B"/>
    <w:rsid w:val="00404A7E"/>
    <w:rsid w:val="00405CCE"/>
    <w:rsid w:val="004066FD"/>
    <w:rsid w:val="00410040"/>
    <w:rsid w:val="00410F1C"/>
    <w:rsid w:val="00411B2C"/>
    <w:rsid w:val="004204FB"/>
    <w:rsid w:val="00421423"/>
    <w:rsid w:val="004221C4"/>
    <w:rsid w:val="0042433E"/>
    <w:rsid w:val="00424B02"/>
    <w:rsid w:val="004260FC"/>
    <w:rsid w:val="00431AD0"/>
    <w:rsid w:val="00433644"/>
    <w:rsid w:val="00433B27"/>
    <w:rsid w:val="00434C51"/>
    <w:rsid w:val="0043681D"/>
    <w:rsid w:val="004406F2"/>
    <w:rsid w:val="0044193C"/>
    <w:rsid w:val="00442021"/>
    <w:rsid w:val="00442B2C"/>
    <w:rsid w:val="00451B08"/>
    <w:rsid w:val="00452876"/>
    <w:rsid w:val="00454738"/>
    <w:rsid w:val="00456980"/>
    <w:rsid w:val="004602DC"/>
    <w:rsid w:val="0046212D"/>
    <w:rsid w:val="004624B5"/>
    <w:rsid w:val="00463B55"/>
    <w:rsid w:val="00464478"/>
    <w:rsid w:val="00464D60"/>
    <w:rsid w:val="004659B7"/>
    <w:rsid w:val="00465F37"/>
    <w:rsid w:val="00466274"/>
    <w:rsid w:val="00466BD2"/>
    <w:rsid w:val="00467C2A"/>
    <w:rsid w:val="0047477B"/>
    <w:rsid w:val="004749C1"/>
    <w:rsid w:val="00474F11"/>
    <w:rsid w:val="00477DE8"/>
    <w:rsid w:val="0048155E"/>
    <w:rsid w:val="0048272D"/>
    <w:rsid w:val="00484480"/>
    <w:rsid w:val="00484C73"/>
    <w:rsid w:val="00490A7C"/>
    <w:rsid w:val="00491444"/>
    <w:rsid w:val="004922EE"/>
    <w:rsid w:val="00493F2A"/>
    <w:rsid w:val="00495E34"/>
    <w:rsid w:val="00497190"/>
    <w:rsid w:val="004A169C"/>
    <w:rsid w:val="004A18A2"/>
    <w:rsid w:val="004A1B54"/>
    <w:rsid w:val="004A4B3A"/>
    <w:rsid w:val="004A7E69"/>
    <w:rsid w:val="004B0CE9"/>
    <w:rsid w:val="004B152A"/>
    <w:rsid w:val="004B20F5"/>
    <w:rsid w:val="004B4BB0"/>
    <w:rsid w:val="004B7873"/>
    <w:rsid w:val="004C5950"/>
    <w:rsid w:val="004C6727"/>
    <w:rsid w:val="004C7582"/>
    <w:rsid w:val="004C7741"/>
    <w:rsid w:val="004D5BCA"/>
    <w:rsid w:val="004D61B0"/>
    <w:rsid w:val="004D61B5"/>
    <w:rsid w:val="004D7BC4"/>
    <w:rsid w:val="004E0025"/>
    <w:rsid w:val="004E1377"/>
    <w:rsid w:val="004E15D2"/>
    <w:rsid w:val="004E3B6E"/>
    <w:rsid w:val="004E55A6"/>
    <w:rsid w:val="004E575E"/>
    <w:rsid w:val="004E618F"/>
    <w:rsid w:val="004E7AB0"/>
    <w:rsid w:val="004F424F"/>
    <w:rsid w:val="004F4878"/>
    <w:rsid w:val="004F6E24"/>
    <w:rsid w:val="00501268"/>
    <w:rsid w:val="00501E55"/>
    <w:rsid w:val="0050250C"/>
    <w:rsid w:val="00502563"/>
    <w:rsid w:val="00502BDA"/>
    <w:rsid w:val="0050306C"/>
    <w:rsid w:val="00504079"/>
    <w:rsid w:val="0050503A"/>
    <w:rsid w:val="00505209"/>
    <w:rsid w:val="00506449"/>
    <w:rsid w:val="00506A24"/>
    <w:rsid w:val="005078A0"/>
    <w:rsid w:val="005079A1"/>
    <w:rsid w:val="005126B7"/>
    <w:rsid w:val="00516030"/>
    <w:rsid w:val="00521110"/>
    <w:rsid w:val="00523DE9"/>
    <w:rsid w:val="005255EC"/>
    <w:rsid w:val="005319A2"/>
    <w:rsid w:val="00532951"/>
    <w:rsid w:val="0053430D"/>
    <w:rsid w:val="00534D09"/>
    <w:rsid w:val="00537A81"/>
    <w:rsid w:val="005409EC"/>
    <w:rsid w:val="00541B06"/>
    <w:rsid w:val="00543159"/>
    <w:rsid w:val="005434DA"/>
    <w:rsid w:val="00544663"/>
    <w:rsid w:val="00552367"/>
    <w:rsid w:val="00553121"/>
    <w:rsid w:val="005578C4"/>
    <w:rsid w:val="00564A7D"/>
    <w:rsid w:val="00566FEF"/>
    <w:rsid w:val="00567755"/>
    <w:rsid w:val="00567AF0"/>
    <w:rsid w:val="00570420"/>
    <w:rsid w:val="00574D43"/>
    <w:rsid w:val="005771E3"/>
    <w:rsid w:val="00580F11"/>
    <w:rsid w:val="00581E37"/>
    <w:rsid w:val="00584117"/>
    <w:rsid w:val="00587C36"/>
    <w:rsid w:val="00590247"/>
    <w:rsid w:val="0059149C"/>
    <w:rsid w:val="005936DE"/>
    <w:rsid w:val="00595003"/>
    <w:rsid w:val="00596865"/>
    <w:rsid w:val="00597984"/>
    <w:rsid w:val="005A1D81"/>
    <w:rsid w:val="005A1EB5"/>
    <w:rsid w:val="005A2F08"/>
    <w:rsid w:val="005A4805"/>
    <w:rsid w:val="005B0509"/>
    <w:rsid w:val="005B16FA"/>
    <w:rsid w:val="005B1934"/>
    <w:rsid w:val="005B4255"/>
    <w:rsid w:val="005B4436"/>
    <w:rsid w:val="005B66BC"/>
    <w:rsid w:val="005B7EAE"/>
    <w:rsid w:val="005C3BF6"/>
    <w:rsid w:val="005C635D"/>
    <w:rsid w:val="005C738C"/>
    <w:rsid w:val="005C795A"/>
    <w:rsid w:val="005D0534"/>
    <w:rsid w:val="005D7FA2"/>
    <w:rsid w:val="005E2213"/>
    <w:rsid w:val="005E30AB"/>
    <w:rsid w:val="005E4B60"/>
    <w:rsid w:val="005F04D3"/>
    <w:rsid w:val="005F0BB8"/>
    <w:rsid w:val="005F2849"/>
    <w:rsid w:val="005F4797"/>
    <w:rsid w:val="005F5F8F"/>
    <w:rsid w:val="005F78A0"/>
    <w:rsid w:val="006008D8"/>
    <w:rsid w:val="00601504"/>
    <w:rsid w:val="00604079"/>
    <w:rsid w:val="00607633"/>
    <w:rsid w:val="00610B8A"/>
    <w:rsid w:val="00610CFB"/>
    <w:rsid w:val="00613365"/>
    <w:rsid w:val="00614E5A"/>
    <w:rsid w:val="006156FB"/>
    <w:rsid w:val="0062033F"/>
    <w:rsid w:val="00620F3E"/>
    <w:rsid w:val="0062188C"/>
    <w:rsid w:val="006228BD"/>
    <w:rsid w:val="00622D04"/>
    <w:rsid w:val="0062379C"/>
    <w:rsid w:val="00625B5F"/>
    <w:rsid w:val="00626DFD"/>
    <w:rsid w:val="00631E06"/>
    <w:rsid w:val="00632EB7"/>
    <w:rsid w:val="00633A5A"/>
    <w:rsid w:val="00634C3A"/>
    <w:rsid w:val="00637C1D"/>
    <w:rsid w:val="00637F90"/>
    <w:rsid w:val="00641013"/>
    <w:rsid w:val="00641CB4"/>
    <w:rsid w:val="006420DD"/>
    <w:rsid w:val="00642F02"/>
    <w:rsid w:val="00652CF4"/>
    <w:rsid w:val="00654FB8"/>
    <w:rsid w:val="0065545E"/>
    <w:rsid w:val="00656266"/>
    <w:rsid w:val="006562FB"/>
    <w:rsid w:val="006564E1"/>
    <w:rsid w:val="00657268"/>
    <w:rsid w:val="006610EB"/>
    <w:rsid w:val="00663338"/>
    <w:rsid w:val="00663899"/>
    <w:rsid w:val="006665BF"/>
    <w:rsid w:val="00666970"/>
    <w:rsid w:val="00670019"/>
    <w:rsid w:val="00670940"/>
    <w:rsid w:val="006712B8"/>
    <w:rsid w:val="006713FD"/>
    <w:rsid w:val="00674696"/>
    <w:rsid w:val="00676B44"/>
    <w:rsid w:val="00677D03"/>
    <w:rsid w:val="00677D7C"/>
    <w:rsid w:val="00680E80"/>
    <w:rsid w:val="0068129E"/>
    <w:rsid w:val="00682B6D"/>
    <w:rsid w:val="00683BCE"/>
    <w:rsid w:val="00683D2A"/>
    <w:rsid w:val="006843DE"/>
    <w:rsid w:val="006875BE"/>
    <w:rsid w:val="00690431"/>
    <w:rsid w:val="006914FC"/>
    <w:rsid w:val="00693F5E"/>
    <w:rsid w:val="00694436"/>
    <w:rsid w:val="00694C95"/>
    <w:rsid w:val="00697B3A"/>
    <w:rsid w:val="006A0374"/>
    <w:rsid w:val="006A1432"/>
    <w:rsid w:val="006A1872"/>
    <w:rsid w:val="006A1B34"/>
    <w:rsid w:val="006A5978"/>
    <w:rsid w:val="006B0711"/>
    <w:rsid w:val="006B5D37"/>
    <w:rsid w:val="006B5FB4"/>
    <w:rsid w:val="006B79C5"/>
    <w:rsid w:val="006C1000"/>
    <w:rsid w:val="006C11B3"/>
    <w:rsid w:val="006C11E1"/>
    <w:rsid w:val="006C2C8B"/>
    <w:rsid w:val="006C3570"/>
    <w:rsid w:val="006C4C98"/>
    <w:rsid w:val="006C506A"/>
    <w:rsid w:val="006C58C4"/>
    <w:rsid w:val="006C5F44"/>
    <w:rsid w:val="006C660F"/>
    <w:rsid w:val="006C7D2A"/>
    <w:rsid w:val="006D1307"/>
    <w:rsid w:val="006D14C7"/>
    <w:rsid w:val="006D1B95"/>
    <w:rsid w:val="006D1CA6"/>
    <w:rsid w:val="006D3ABB"/>
    <w:rsid w:val="006D7A2D"/>
    <w:rsid w:val="006E03F4"/>
    <w:rsid w:val="006E49C2"/>
    <w:rsid w:val="006E4CAB"/>
    <w:rsid w:val="006E7E2F"/>
    <w:rsid w:val="006F1165"/>
    <w:rsid w:val="006F1792"/>
    <w:rsid w:val="006F3CB1"/>
    <w:rsid w:val="006F7297"/>
    <w:rsid w:val="00703374"/>
    <w:rsid w:val="00704B2C"/>
    <w:rsid w:val="00705174"/>
    <w:rsid w:val="00705B92"/>
    <w:rsid w:val="00706793"/>
    <w:rsid w:val="00707E42"/>
    <w:rsid w:val="007146B3"/>
    <w:rsid w:val="00715803"/>
    <w:rsid w:val="0072113A"/>
    <w:rsid w:val="007214E8"/>
    <w:rsid w:val="007220B4"/>
    <w:rsid w:val="0072547A"/>
    <w:rsid w:val="007322A6"/>
    <w:rsid w:val="00740F8F"/>
    <w:rsid w:val="00742C51"/>
    <w:rsid w:val="00743808"/>
    <w:rsid w:val="00746D07"/>
    <w:rsid w:val="0074774D"/>
    <w:rsid w:val="00747F28"/>
    <w:rsid w:val="00752722"/>
    <w:rsid w:val="00754971"/>
    <w:rsid w:val="00754B9E"/>
    <w:rsid w:val="00760172"/>
    <w:rsid w:val="00760C4E"/>
    <w:rsid w:val="00761E6D"/>
    <w:rsid w:val="007625AD"/>
    <w:rsid w:val="0076372B"/>
    <w:rsid w:val="007666D5"/>
    <w:rsid w:val="007666F3"/>
    <w:rsid w:val="00766DF5"/>
    <w:rsid w:val="007739BB"/>
    <w:rsid w:val="00773C63"/>
    <w:rsid w:val="00776D6F"/>
    <w:rsid w:val="00784668"/>
    <w:rsid w:val="00786DE4"/>
    <w:rsid w:val="007873CF"/>
    <w:rsid w:val="00790653"/>
    <w:rsid w:val="007967FE"/>
    <w:rsid w:val="007969DE"/>
    <w:rsid w:val="007A0A4D"/>
    <w:rsid w:val="007A12E6"/>
    <w:rsid w:val="007A5492"/>
    <w:rsid w:val="007A6C7A"/>
    <w:rsid w:val="007A7876"/>
    <w:rsid w:val="007B13FF"/>
    <w:rsid w:val="007B1DAE"/>
    <w:rsid w:val="007B2084"/>
    <w:rsid w:val="007B4D5B"/>
    <w:rsid w:val="007B6A4B"/>
    <w:rsid w:val="007B6C8A"/>
    <w:rsid w:val="007B6DB1"/>
    <w:rsid w:val="007C0487"/>
    <w:rsid w:val="007C392B"/>
    <w:rsid w:val="007C457A"/>
    <w:rsid w:val="007C4BE4"/>
    <w:rsid w:val="007C53DC"/>
    <w:rsid w:val="007D36DB"/>
    <w:rsid w:val="007D4B14"/>
    <w:rsid w:val="007D5C9E"/>
    <w:rsid w:val="007E19F7"/>
    <w:rsid w:val="007E1EB5"/>
    <w:rsid w:val="007E2741"/>
    <w:rsid w:val="007E377F"/>
    <w:rsid w:val="007E3AF2"/>
    <w:rsid w:val="007E4103"/>
    <w:rsid w:val="007E65D4"/>
    <w:rsid w:val="007E74F2"/>
    <w:rsid w:val="007E7630"/>
    <w:rsid w:val="007E77A1"/>
    <w:rsid w:val="007F3629"/>
    <w:rsid w:val="007F37D8"/>
    <w:rsid w:val="007F3A09"/>
    <w:rsid w:val="007F3E94"/>
    <w:rsid w:val="007F4992"/>
    <w:rsid w:val="007F6148"/>
    <w:rsid w:val="008035A3"/>
    <w:rsid w:val="00804B8B"/>
    <w:rsid w:val="00806F73"/>
    <w:rsid w:val="008074D9"/>
    <w:rsid w:val="008117B7"/>
    <w:rsid w:val="008140E4"/>
    <w:rsid w:val="00814274"/>
    <w:rsid w:val="008145BC"/>
    <w:rsid w:val="008158F2"/>
    <w:rsid w:val="00816586"/>
    <w:rsid w:val="00820696"/>
    <w:rsid w:val="00820B67"/>
    <w:rsid w:val="00827D60"/>
    <w:rsid w:val="00833769"/>
    <w:rsid w:val="00833D7F"/>
    <w:rsid w:val="00833F48"/>
    <w:rsid w:val="00834175"/>
    <w:rsid w:val="00834B15"/>
    <w:rsid w:val="00835B70"/>
    <w:rsid w:val="008401BB"/>
    <w:rsid w:val="00841B57"/>
    <w:rsid w:val="00842090"/>
    <w:rsid w:val="008428C3"/>
    <w:rsid w:val="0084515B"/>
    <w:rsid w:val="0084575E"/>
    <w:rsid w:val="00845D16"/>
    <w:rsid w:val="00852656"/>
    <w:rsid w:val="0085460E"/>
    <w:rsid w:val="0085495F"/>
    <w:rsid w:val="00854C27"/>
    <w:rsid w:val="00855542"/>
    <w:rsid w:val="00860412"/>
    <w:rsid w:val="00860448"/>
    <w:rsid w:val="008618D2"/>
    <w:rsid w:val="0086240F"/>
    <w:rsid w:val="00864712"/>
    <w:rsid w:val="008649BD"/>
    <w:rsid w:val="0086549B"/>
    <w:rsid w:val="0086572D"/>
    <w:rsid w:val="00870C26"/>
    <w:rsid w:val="00870DF4"/>
    <w:rsid w:val="0087107A"/>
    <w:rsid w:val="00873FC1"/>
    <w:rsid w:val="00874D0E"/>
    <w:rsid w:val="00882A83"/>
    <w:rsid w:val="00882D9D"/>
    <w:rsid w:val="008868A8"/>
    <w:rsid w:val="00893039"/>
    <w:rsid w:val="00895C82"/>
    <w:rsid w:val="008962E8"/>
    <w:rsid w:val="00897A2F"/>
    <w:rsid w:val="008A18EB"/>
    <w:rsid w:val="008A34F2"/>
    <w:rsid w:val="008A40F7"/>
    <w:rsid w:val="008A4C38"/>
    <w:rsid w:val="008A62ED"/>
    <w:rsid w:val="008B0F1B"/>
    <w:rsid w:val="008B3D99"/>
    <w:rsid w:val="008B6F7A"/>
    <w:rsid w:val="008B7DB4"/>
    <w:rsid w:val="008C0CA0"/>
    <w:rsid w:val="008C1DF2"/>
    <w:rsid w:val="008C3902"/>
    <w:rsid w:val="008C4537"/>
    <w:rsid w:val="008C672D"/>
    <w:rsid w:val="008C718A"/>
    <w:rsid w:val="008C7F39"/>
    <w:rsid w:val="008D2508"/>
    <w:rsid w:val="008D26E4"/>
    <w:rsid w:val="008D409E"/>
    <w:rsid w:val="008D62FC"/>
    <w:rsid w:val="008E2CC0"/>
    <w:rsid w:val="008E2E06"/>
    <w:rsid w:val="008E3DC1"/>
    <w:rsid w:val="008E5938"/>
    <w:rsid w:val="008E75CA"/>
    <w:rsid w:val="008E7EFF"/>
    <w:rsid w:val="008F18DC"/>
    <w:rsid w:val="008F2D3D"/>
    <w:rsid w:val="008F33F3"/>
    <w:rsid w:val="008F58E7"/>
    <w:rsid w:val="008F5B80"/>
    <w:rsid w:val="00904278"/>
    <w:rsid w:val="00904987"/>
    <w:rsid w:val="0090522E"/>
    <w:rsid w:val="00905D8C"/>
    <w:rsid w:val="00907468"/>
    <w:rsid w:val="009115C7"/>
    <w:rsid w:val="009153A6"/>
    <w:rsid w:val="00915ADE"/>
    <w:rsid w:val="0091764C"/>
    <w:rsid w:val="00921EC8"/>
    <w:rsid w:val="00927C71"/>
    <w:rsid w:val="009317C8"/>
    <w:rsid w:val="00932EE3"/>
    <w:rsid w:val="009358BD"/>
    <w:rsid w:val="00935955"/>
    <w:rsid w:val="00937FF3"/>
    <w:rsid w:val="00944A5B"/>
    <w:rsid w:val="009464FB"/>
    <w:rsid w:val="0094785F"/>
    <w:rsid w:val="00947D8B"/>
    <w:rsid w:val="0095045C"/>
    <w:rsid w:val="0095350F"/>
    <w:rsid w:val="00956A03"/>
    <w:rsid w:val="00960414"/>
    <w:rsid w:val="00960475"/>
    <w:rsid w:val="00960F76"/>
    <w:rsid w:val="00961ABC"/>
    <w:rsid w:val="00961B97"/>
    <w:rsid w:val="0096221D"/>
    <w:rsid w:val="00962369"/>
    <w:rsid w:val="00963F11"/>
    <w:rsid w:val="00964F23"/>
    <w:rsid w:val="00964FD2"/>
    <w:rsid w:val="009711A8"/>
    <w:rsid w:val="009725EF"/>
    <w:rsid w:val="009739BB"/>
    <w:rsid w:val="00973CEA"/>
    <w:rsid w:val="009778CA"/>
    <w:rsid w:val="00981632"/>
    <w:rsid w:val="00981674"/>
    <w:rsid w:val="009826B3"/>
    <w:rsid w:val="00982CCB"/>
    <w:rsid w:val="0098610F"/>
    <w:rsid w:val="009877D3"/>
    <w:rsid w:val="00992F39"/>
    <w:rsid w:val="00994E18"/>
    <w:rsid w:val="00995D5B"/>
    <w:rsid w:val="00995E31"/>
    <w:rsid w:val="009A1735"/>
    <w:rsid w:val="009A2B54"/>
    <w:rsid w:val="009A459D"/>
    <w:rsid w:val="009B2B2B"/>
    <w:rsid w:val="009B2C2D"/>
    <w:rsid w:val="009B70D9"/>
    <w:rsid w:val="009B752A"/>
    <w:rsid w:val="009C1FFC"/>
    <w:rsid w:val="009C41B2"/>
    <w:rsid w:val="009C424A"/>
    <w:rsid w:val="009C57E2"/>
    <w:rsid w:val="009C78CC"/>
    <w:rsid w:val="009D0247"/>
    <w:rsid w:val="009D1C29"/>
    <w:rsid w:val="009D5474"/>
    <w:rsid w:val="009D5D5A"/>
    <w:rsid w:val="009D6CDA"/>
    <w:rsid w:val="009D75C3"/>
    <w:rsid w:val="009D7603"/>
    <w:rsid w:val="009D7E5C"/>
    <w:rsid w:val="009E1E6F"/>
    <w:rsid w:val="009E204E"/>
    <w:rsid w:val="009E359B"/>
    <w:rsid w:val="009E71CA"/>
    <w:rsid w:val="009E7F2F"/>
    <w:rsid w:val="009E7FE6"/>
    <w:rsid w:val="009F0080"/>
    <w:rsid w:val="009F0688"/>
    <w:rsid w:val="009F160A"/>
    <w:rsid w:val="009F1F66"/>
    <w:rsid w:val="009F3FB7"/>
    <w:rsid w:val="00A0044D"/>
    <w:rsid w:val="00A0449F"/>
    <w:rsid w:val="00A058F4"/>
    <w:rsid w:val="00A0630B"/>
    <w:rsid w:val="00A065CA"/>
    <w:rsid w:val="00A07282"/>
    <w:rsid w:val="00A10858"/>
    <w:rsid w:val="00A1104C"/>
    <w:rsid w:val="00A126F3"/>
    <w:rsid w:val="00A12E65"/>
    <w:rsid w:val="00A1529E"/>
    <w:rsid w:val="00A154D2"/>
    <w:rsid w:val="00A16E33"/>
    <w:rsid w:val="00A17463"/>
    <w:rsid w:val="00A2054E"/>
    <w:rsid w:val="00A2111B"/>
    <w:rsid w:val="00A235AF"/>
    <w:rsid w:val="00A31113"/>
    <w:rsid w:val="00A31127"/>
    <w:rsid w:val="00A32A17"/>
    <w:rsid w:val="00A33419"/>
    <w:rsid w:val="00A34A31"/>
    <w:rsid w:val="00A34B1D"/>
    <w:rsid w:val="00A35304"/>
    <w:rsid w:val="00A354FB"/>
    <w:rsid w:val="00A362BB"/>
    <w:rsid w:val="00A36466"/>
    <w:rsid w:val="00A36A4E"/>
    <w:rsid w:val="00A409EE"/>
    <w:rsid w:val="00A40FF8"/>
    <w:rsid w:val="00A43951"/>
    <w:rsid w:val="00A446C8"/>
    <w:rsid w:val="00A44BB5"/>
    <w:rsid w:val="00A450ED"/>
    <w:rsid w:val="00A50BB7"/>
    <w:rsid w:val="00A52B4D"/>
    <w:rsid w:val="00A56930"/>
    <w:rsid w:val="00A60615"/>
    <w:rsid w:val="00A61094"/>
    <w:rsid w:val="00A65E7E"/>
    <w:rsid w:val="00A71540"/>
    <w:rsid w:val="00A71962"/>
    <w:rsid w:val="00A73D2B"/>
    <w:rsid w:val="00A75C33"/>
    <w:rsid w:val="00A76351"/>
    <w:rsid w:val="00A7765F"/>
    <w:rsid w:val="00A8129E"/>
    <w:rsid w:val="00A81B07"/>
    <w:rsid w:val="00A8475B"/>
    <w:rsid w:val="00A87BE5"/>
    <w:rsid w:val="00A90638"/>
    <w:rsid w:val="00A915F3"/>
    <w:rsid w:val="00A9245A"/>
    <w:rsid w:val="00A92B91"/>
    <w:rsid w:val="00A93561"/>
    <w:rsid w:val="00A9534F"/>
    <w:rsid w:val="00A960AC"/>
    <w:rsid w:val="00A96481"/>
    <w:rsid w:val="00A96C63"/>
    <w:rsid w:val="00AA2148"/>
    <w:rsid w:val="00AA2337"/>
    <w:rsid w:val="00AA2F56"/>
    <w:rsid w:val="00AA4504"/>
    <w:rsid w:val="00AB20FA"/>
    <w:rsid w:val="00AB26FA"/>
    <w:rsid w:val="00AB27DD"/>
    <w:rsid w:val="00AB30FD"/>
    <w:rsid w:val="00AB3DEF"/>
    <w:rsid w:val="00AB4B43"/>
    <w:rsid w:val="00AB538C"/>
    <w:rsid w:val="00AB5C23"/>
    <w:rsid w:val="00AC1A9B"/>
    <w:rsid w:val="00AC462B"/>
    <w:rsid w:val="00AC746E"/>
    <w:rsid w:val="00AC7806"/>
    <w:rsid w:val="00AD4F0D"/>
    <w:rsid w:val="00AD53C7"/>
    <w:rsid w:val="00AD6644"/>
    <w:rsid w:val="00AD7098"/>
    <w:rsid w:val="00AE05EA"/>
    <w:rsid w:val="00AE2A7B"/>
    <w:rsid w:val="00AE44A5"/>
    <w:rsid w:val="00AE568A"/>
    <w:rsid w:val="00AE66FB"/>
    <w:rsid w:val="00AE6982"/>
    <w:rsid w:val="00AE6E35"/>
    <w:rsid w:val="00AF00F1"/>
    <w:rsid w:val="00AF0F52"/>
    <w:rsid w:val="00AF102E"/>
    <w:rsid w:val="00AF13BF"/>
    <w:rsid w:val="00AF1CC1"/>
    <w:rsid w:val="00AF40B5"/>
    <w:rsid w:val="00AF4A5E"/>
    <w:rsid w:val="00AF571B"/>
    <w:rsid w:val="00B00115"/>
    <w:rsid w:val="00B0090D"/>
    <w:rsid w:val="00B02FE0"/>
    <w:rsid w:val="00B07B5F"/>
    <w:rsid w:val="00B10519"/>
    <w:rsid w:val="00B11840"/>
    <w:rsid w:val="00B12C16"/>
    <w:rsid w:val="00B14FC5"/>
    <w:rsid w:val="00B15344"/>
    <w:rsid w:val="00B2036C"/>
    <w:rsid w:val="00B20900"/>
    <w:rsid w:val="00B21492"/>
    <w:rsid w:val="00B2194B"/>
    <w:rsid w:val="00B21E81"/>
    <w:rsid w:val="00B22336"/>
    <w:rsid w:val="00B227B9"/>
    <w:rsid w:val="00B249FD"/>
    <w:rsid w:val="00B26A06"/>
    <w:rsid w:val="00B27B6E"/>
    <w:rsid w:val="00B40FCB"/>
    <w:rsid w:val="00B479EF"/>
    <w:rsid w:val="00B50A59"/>
    <w:rsid w:val="00B50E0B"/>
    <w:rsid w:val="00B5207F"/>
    <w:rsid w:val="00B523B5"/>
    <w:rsid w:val="00B52B11"/>
    <w:rsid w:val="00B53B04"/>
    <w:rsid w:val="00B53D27"/>
    <w:rsid w:val="00B54D68"/>
    <w:rsid w:val="00B552F0"/>
    <w:rsid w:val="00B6311F"/>
    <w:rsid w:val="00B65649"/>
    <w:rsid w:val="00B66BEF"/>
    <w:rsid w:val="00B7045E"/>
    <w:rsid w:val="00B70AAE"/>
    <w:rsid w:val="00B7255C"/>
    <w:rsid w:val="00B731B9"/>
    <w:rsid w:val="00B80CDD"/>
    <w:rsid w:val="00B82D3E"/>
    <w:rsid w:val="00B84B72"/>
    <w:rsid w:val="00B8625F"/>
    <w:rsid w:val="00B911DD"/>
    <w:rsid w:val="00B938FC"/>
    <w:rsid w:val="00B96935"/>
    <w:rsid w:val="00B96989"/>
    <w:rsid w:val="00B97A7D"/>
    <w:rsid w:val="00BA03B7"/>
    <w:rsid w:val="00BA1671"/>
    <w:rsid w:val="00BA1E2C"/>
    <w:rsid w:val="00BA225E"/>
    <w:rsid w:val="00BA646A"/>
    <w:rsid w:val="00BA7BB6"/>
    <w:rsid w:val="00BB11D6"/>
    <w:rsid w:val="00BB2C2C"/>
    <w:rsid w:val="00BB34D8"/>
    <w:rsid w:val="00BB57EF"/>
    <w:rsid w:val="00BB79D9"/>
    <w:rsid w:val="00BB7E45"/>
    <w:rsid w:val="00BC1B5A"/>
    <w:rsid w:val="00BC2177"/>
    <w:rsid w:val="00BC4D50"/>
    <w:rsid w:val="00BC5185"/>
    <w:rsid w:val="00BC6DD6"/>
    <w:rsid w:val="00BC763A"/>
    <w:rsid w:val="00BD3D67"/>
    <w:rsid w:val="00BD65A6"/>
    <w:rsid w:val="00BD6AF7"/>
    <w:rsid w:val="00BE2B3C"/>
    <w:rsid w:val="00BE4581"/>
    <w:rsid w:val="00BE4B95"/>
    <w:rsid w:val="00BE7DE1"/>
    <w:rsid w:val="00BF1F01"/>
    <w:rsid w:val="00BF28DE"/>
    <w:rsid w:val="00BF46BA"/>
    <w:rsid w:val="00BF75F4"/>
    <w:rsid w:val="00C00BB4"/>
    <w:rsid w:val="00C00C9A"/>
    <w:rsid w:val="00C00DFA"/>
    <w:rsid w:val="00C02F66"/>
    <w:rsid w:val="00C03931"/>
    <w:rsid w:val="00C052F4"/>
    <w:rsid w:val="00C06DA1"/>
    <w:rsid w:val="00C072EC"/>
    <w:rsid w:val="00C104AF"/>
    <w:rsid w:val="00C10D46"/>
    <w:rsid w:val="00C12B5A"/>
    <w:rsid w:val="00C14686"/>
    <w:rsid w:val="00C14C6C"/>
    <w:rsid w:val="00C15D2F"/>
    <w:rsid w:val="00C206DF"/>
    <w:rsid w:val="00C248DA"/>
    <w:rsid w:val="00C31EC8"/>
    <w:rsid w:val="00C33D8C"/>
    <w:rsid w:val="00C34638"/>
    <w:rsid w:val="00C419BD"/>
    <w:rsid w:val="00C42174"/>
    <w:rsid w:val="00C46A3F"/>
    <w:rsid w:val="00C51B8B"/>
    <w:rsid w:val="00C51CF0"/>
    <w:rsid w:val="00C56739"/>
    <w:rsid w:val="00C57705"/>
    <w:rsid w:val="00C5770A"/>
    <w:rsid w:val="00C60562"/>
    <w:rsid w:val="00C60FEC"/>
    <w:rsid w:val="00C64EF2"/>
    <w:rsid w:val="00C67215"/>
    <w:rsid w:val="00C67573"/>
    <w:rsid w:val="00C73628"/>
    <w:rsid w:val="00C8033C"/>
    <w:rsid w:val="00C82A4B"/>
    <w:rsid w:val="00C85CAC"/>
    <w:rsid w:val="00C86BC3"/>
    <w:rsid w:val="00C87249"/>
    <w:rsid w:val="00C874DE"/>
    <w:rsid w:val="00C91C28"/>
    <w:rsid w:val="00C91C5A"/>
    <w:rsid w:val="00C91D21"/>
    <w:rsid w:val="00C92BFF"/>
    <w:rsid w:val="00C93DF7"/>
    <w:rsid w:val="00C96CBD"/>
    <w:rsid w:val="00CA02EF"/>
    <w:rsid w:val="00CA24C3"/>
    <w:rsid w:val="00CB508E"/>
    <w:rsid w:val="00CB768A"/>
    <w:rsid w:val="00CC02F6"/>
    <w:rsid w:val="00CC081A"/>
    <w:rsid w:val="00CC3503"/>
    <w:rsid w:val="00CC3971"/>
    <w:rsid w:val="00CC5E4C"/>
    <w:rsid w:val="00CC7AE8"/>
    <w:rsid w:val="00CD05DD"/>
    <w:rsid w:val="00CD1BFF"/>
    <w:rsid w:val="00CD1D36"/>
    <w:rsid w:val="00CD59AE"/>
    <w:rsid w:val="00CD6E9C"/>
    <w:rsid w:val="00CE0693"/>
    <w:rsid w:val="00CE1032"/>
    <w:rsid w:val="00CE1E7A"/>
    <w:rsid w:val="00CE2AD7"/>
    <w:rsid w:val="00CE4202"/>
    <w:rsid w:val="00CE7DD7"/>
    <w:rsid w:val="00CF1F36"/>
    <w:rsid w:val="00CF3DB3"/>
    <w:rsid w:val="00CF4D8B"/>
    <w:rsid w:val="00D000F5"/>
    <w:rsid w:val="00D01912"/>
    <w:rsid w:val="00D04D53"/>
    <w:rsid w:val="00D0516D"/>
    <w:rsid w:val="00D052C4"/>
    <w:rsid w:val="00D06B89"/>
    <w:rsid w:val="00D14A00"/>
    <w:rsid w:val="00D15C4A"/>
    <w:rsid w:val="00D23D25"/>
    <w:rsid w:val="00D24660"/>
    <w:rsid w:val="00D267FF"/>
    <w:rsid w:val="00D26DF4"/>
    <w:rsid w:val="00D26EDE"/>
    <w:rsid w:val="00D26F2A"/>
    <w:rsid w:val="00D30034"/>
    <w:rsid w:val="00D30F81"/>
    <w:rsid w:val="00D3211B"/>
    <w:rsid w:val="00D34406"/>
    <w:rsid w:val="00D34801"/>
    <w:rsid w:val="00D352C2"/>
    <w:rsid w:val="00D36F02"/>
    <w:rsid w:val="00D413BA"/>
    <w:rsid w:val="00D42BDD"/>
    <w:rsid w:val="00D45D00"/>
    <w:rsid w:val="00D473E9"/>
    <w:rsid w:val="00D531AD"/>
    <w:rsid w:val="00D61F49"/>
    <w:rsid w:val="00D624D4"/>
    <w:rsid w:val="00D63DC2"/>
    <w:rsid w:val="00D672A9"/>
    <w:rsid w:val="00D67FB5"/>
    <w:rsid w:val="00D70D79"/>
    <w:rsid w:val="00D73407"/>
    <w:rsid w:val="00D76309"/>
    <w:rsid w:val="00D80BAB"/>
    <w:rsid w:val="00D8403C"/>
    <w:rsid w:val="00D852E5"/>
    <w:rsid w:val="00D91205"/>
    <w:rsid w:val="00D923E9"/>
    <w:rsid w:val="00D93D5A"/>
    <w:rsid w:val="00D93FD4"/>
    <w:rsid w:val="00DA03C0"/>
    <w:rsid w:val="00DA2498"/>
    <w:rsid w:val="00DA5735"/>
    <w:rsid w:val="00DB0ACD"/>
    <w:rsid w:val="00DB199D"/>
    <w:rsid w:val="00DB1BF5"/>
    <w:rsid w:val="00DB323B"/>
    <w:rsid w:val="00DB5061"/>
    <w:rsid w:val="00DB52A8"/>
    <w:rsid w:val="00DC1BFD"/>
    <w:rsid w:val="00DC74D5"/>
    <w:rsid w:val="00DD042F"/>
    <w:rsid w:val="00DD1143"/>
    <w:rsid w:val="00DD1716"/>
    <w:rsid w:val="00DD1DB3"/>
    <w:rsid w:val="00DD5E88"/>
    <w:rsid w:val="00DD5FF6"/>
    <w:rsid w:val="00DD708A"/>
    <w:rsid w:val="00DD7EAB"/>
    <w:rsid w:val="00DE5CFE"/>
    <w:rsid w:val="00DF016C"/>
    <w:rsid w:val="00DF0D80"/>
    <w:rsid w:val="00DF2190"/>
    <w:rsid w:val="00DF3BC5"/>
    <w:rsid w:val="00DF4A47"/>
    <w:rsid w:val="00DF4C37"/>
    <w:rsid w:val="00DF5F97"/>
    <w:rsid w:val="00DF6A96"/>
    <w:rsid w:val="00E06C08"/>
    <w:rsid w:val="00E070D7"/>
    <w:rsid w:val="00E07CDF"/>
    <w:rsid w:val="00E10475"/>
    <w:rsid w:val="00E111A6"/>
    <w:rsid w:val="00E1569E"/>
    <w:rsid w:val="00E15F44"/>
    <w:rsid w:val="00E179E1"/>
    <w:rsid w:val="00E21B5F"/>
    <w:rsid w:val="00E220D2"/>
    <w:rsid w:val="00E266FC"/>
    <w:rsid w:val="00E31F3B"/>
    <w:rsid w:val="00E40223"/>
    <w:rsid w:val="00E428A3"/>
    <w:rsid w:val="00E44775"/>
    <w:rsid w:val="00E5048D"/>
    <w:rsid w:val="00E52CC8"/>
    <w:rsid w:val="00E546FE"/>
    <w:rsid w:val="00E54F2F"/>
    <w:rsid w:val="00E5659F"/>
    <w:rsid w:val="00E56CDF"/>
    <w:rsid w:val="00E57A2C"/>
    <w:rsid w:val="00E57FCC"/>
    <w:rsid w:val="00E61633"/>
    <w:rsid w:val="00E61888"/>
    <w:rsid w:val="00E62A1F"/>
    <w:rsid w:val="00E659E5"/>
    <w:rsid w:val="00E67018"/>
    <w:rsid w:val="00E706A4"/>
    <w:rsid w:val="00E72FFE"/>
    <w:rsid w:val="00E73902"/>
    <w:rsid w:val="00E750DA"/>
    <w:rsid w:val="00E75E87"/>
    <w:rsid w:val="00E7790C"/>
    <w:rsid w:val="00E81099"/>
    <w:rsid w:val="00E8404E"/>
    <w:rsid w:val="00E841DA"/>
    <w:rsid w:val="00E8506E"/>
    <w:rsid w:val="00E95C36"/>
    <w:rsid w:val="00E96AAC"/>
    <w:rsid w:val="00EA0AF2"/>
    <w:rsid w:val="00EA5A54"/>
    <w:rsid w:val="00EA6831"/>
    <w:rsid w:val="00EB1521"/>
    <w:rsid w:val="00EB44D7"/>
    <w:rsid w:val="00EB4F73"/>
    <w:rsid w:val="00EB57AA"/>
    <w:rsid w:val="00EC16D7"/>
    <w:rsid w:val="00EC2918"/>
    <w:rsid w:val="00EC4470"/>
    <w:rsid w:val="00EC452B"/>
    <w:rsid w:val="00EC4A50"/>
    <w:rsid w:val="00EC637F"/>
    <w:rsid w:val="00ED05B1"/>
    <w:rsid w:val="00ED0910"/>
    <w:rsid w:val="00ED6126"/>
    <w:rsid w:val="00EE1865"/>
    <w:rsid w:val="00EE18F1"/>
    <w:rsid w:val="00EE57D3"/>
    <w:rsid w:val="00EE5FEF"/>
    <w:rsid w:val="00EE7495"/>
    <w:rsid w:val="00EF00F6"/>
    <w:rsid w:val="00EF5CC8"/>
    <w:rsid w:val="00EF6E54"/>
    <w:rsid w:val="00EF72F3"/>
    <w:rsid w:val="00F002AD"/>
    <w:rsid w:val="00F005B7"/>
    <w:rsid w:val="00F01C4C"/>
    <w:rsid w:val="00F071E1"/>
    <w:rsid w:val="00F12E4D"/>
    <w:rsid w:val="00F12E64"/>
    <w:rsid w:val="00F13FFD"/>
    <w:rsid w:val="00F14139"/>
    <w:rsid w:val="00F15F14"/>
    <w:rsid w:val="00F20D20"/>
    <w:rsid w:val="00F2414D"/>
    <w:rsid w:val="00F30F2E"/>
    <w:rsid w:val="00F31B10"/>
    <w:rsid w:val="00F32207"/>
    <w:rsid w:val="00F33108"/>
    <w:rsid w:val="00F34452"/>
    <w:rsid w:val="00F34D9C"/>
    <w:rsid w:val="00F359AA"/>
    <w:rsid w:val="00F378A0"/>
    <w:rsid w:val="00F40FB3"/>
    <w:rsid w:val="00F416A3"/>
    <w:rsid w:val="00F41CAF"/>
    <w:rsid w:val="00F43282"/>
    <w:rsid w:val="00F43CBA"/>
    <w:rsid w:val="00F45971"/>
    <w:rsid w:val="00F50249"/>
    <w:rsid w:val="00F51E77"/>
    <w:rsid w:val="00F52B8A"/>
    <w:rsid w:val="00F52E2F"/>
    <w:rsid w:val="00F537AC"/>
    <w:rsid w:val="00F53C40"/>
    <w:rsid w:val="00F53E3D"/>
    <w:rsid w:val="00F54A9F"/>
    <w:rsid w:val="00F55336"/>
    <w:rsid w:val="00F57CDC"/>
    <w:rsid w:val="00F57DF6"/>
    <w:rsid w:val="00F62F9F"/>
    <w:rsid w:val="00F631A2"/>
    <w:rsid w:val="00F65AFD"/>
    <w:rsid w:val="00F66E96"/>
    <w:rsid w:val="00F70FB5"/>
    <w:rsid w:val="00F71620"/>
    <w:rsid w:val="00F71C0B"/>
    <w:rsid w:val="00F73A93"/>
    <w:rsid w:val="00F754EA"/>
    <w:rsid w:val="00F76F24"/>
    <w:rsid w:val="00F807BC"/>
    <w:rsid w:val="00F81514"/>
    <w:rsid w:val="00F92338"/>
    <w:rsid w:val="00F953E0"/>
    <w:rsid w:val="00F97285"/>
    <w:rsid w:val="00FA0E49"/>
    <w:rsid w:val="00FA41D5"/>
    <w:rsid w:val="00FA431A"/>
    <w:rsid w:val="00FA5398"/>
    <w:rsid w:val="00FA6866"/>
    <w:rsid w:val="00FB675E"/>
    <w:rsid w:val="00FB7804"/>
    <w:rsid w:val="00FB7D97"/>
    <w:rsid w:val="00FC04D4"/>
    <w:rsid w:val="00FC0664"/>
    <w:rsid w:val="00FC1609"/>
    <w:rsid w:val="00FC1E2B"/>
    <w:rsid w:val="00FC34FA"/>
    <w:rsid w:val="00FC7303"/>
    <w:rsid w:val="00FD5987"/>
    <w:rsid w:val="00FE0B64"/>
    <w:rsid w:val="00FE0DAF"/>
    <w:rsid w:val="00FE149E"/>
    <w:rsid w:val="00FE24D9"/>
    <w:rsid w:val="00FE3E93"/>
    <w:rsid w:val="00FE7989"/>
    <w:rsid w:val="00FF13BC"/>
    <w:rsid w:val="00FF2252"/>
    <w:rsid w:val="00FF3718"/>
    <w:rsid w:val="00FF6BA9"/>
    <w:rsid w:val="00FF6DDA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D1E9A6"/>
  <w15:docId w15:val="{69696AE8-BE5D-4EE9-87C5-05923AAF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0412"/>
    <w:pPr>
      <w:spacing w:line="264" w:lineRule="auto"/>
      <w:jc w:val="both"/>
    </w:pPr>
    <w:rPr>
      <w:rFonts w:ascii="Arial" w:eastAsia="Calibri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60412"/>
    <w:pPr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B65649"/>
    <w:pPr>
      <w:keepNext/>
      <w:keepLines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jc w:val="both"/>
      <w:outlineLvl w:val="1"/>
    </w:pPr>
    <w:rPr>
      <w:sz w:val="20"/>
      <w:szCs w:val="20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BF28DE"/>
    <w:pPr>
      <w:numPr>
        <w:ilvl w:val="2"/>
      </w:numPr>
      <w:outlineLvl w:val="2"/>
    </w:pPr>
    <w:rPr>
      <w:b w:val="0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860412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autoRedefine/>
    <w:uiPriority w:val="9"/>
    <w:unhideWhenUsed/>
    <w:qFormat/>
    <w:rsid w:val="00860412"/>
    <w:pPr>
      <w:numPr>
        <w:ilvl w:val="4"/>
      </w:numPr>
      <w:outlineLvl w:val="4"/>
    </w:pPr>
  </w:style>
  <w:style w:type="paragraph" w:styleId="Titre6">
    <w:name w:val="heading 6"/>
    <w:basedOn w:val="Normal"/>
    <w:next w:val="Normal"/>
    <w:link w:val="Titre6Car"/>
    <w:semiHidden/>
    <w:unhideWhenUsed/>
    <w:qFormat/>
    <w:rsid w:val="00860412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60412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60412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60412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0412"/>
    <w:rPr>
      <w:rFonts w:ascii="Arial" w:eastAsia="Calibri" w:hAnsi="Arial"/>
      <w:b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B65649"/>
    <w:rPr>
      <w:rFonts w:ascii="Arial" w:eastAsia="Calibri" w:hAnsi="Arial"/>
      <w:b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BF28DE"/>
    <w:rPr>
      <w:rFonts w:ascii="Arial" w:eastAsia="Calibri" w:hAnsi="Arial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860412"/>
    <w:rPr>
      <w:rFonts w:ascii="Arial" w:eastAsia="Calibri" w:hAnsi="Arial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860412"/>
    <w:rPr>
      <w:rFonts w:ascii="Arial" w:eastAsia="Calibri" w:hAnsi="Arial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604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0412"/>
    <w:rPr>
      <w:rFonts w:ascii="Arial" w:eastAsia="Calibri" w:hAnsi="Arial"/>
      <w:szCs w:val="22"/>
      <w:lang w:eastAsia="en-US"/>
    </w:rPr>
  </w:style>
  <w:style w:type="paragraph" w:customStyle="1" w:styleId="Niveauducommentaire2">
    <w:name w:val="Niveau du commentaire : 2"/>
    <w:aliases w:val="No Spacing,italique variable"/>
    <w:next w:val="Normal"/>
    <w:uiPriority w:val="1"/>
    <w:qFormat/>
    <w:rsid w:val="00860412"/>
    <w:pPr>
      <w:spacing w:line="264" w:lineRule="auto"/>
      <w:jc w:val="both"/>
    </w:pPr>
    <w:rPr>
      <w:rFonts w:ascii="Arial" w:eastAsia="Calibri" w:hAnsi="Arial"/>
      <w:i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604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0412"/>
    <w:rPr>
      <w:rFonts w:ascii="Arial" w:eastAsia="Calibri" w:hAnsi="Arial"/>
      <w:szCs w:val="22"/>
      <w:lang w:eastAsia="en-US"/>
    </w:rPr>
  </w:style>
  <w:style w:type="paragraph" w:styleId="Titre">
    <w:name w:val="Title"/>
    <w:aliases w:val="annexe"/>
    <w:basedOn w:val="Normal"/>
    <w:next w:val="Normal"/>
    <w:link w:val="TitreCar"/>
    <w:uiPriority w:val="10"/>
    <w:qFormat/>
    <w:rsid w:val="008604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  <w:szCs w:val="24"/>
    </w:rPr>
  </w:style>
  <w:style w:type="character" w:customStyle="1" w:styleId="TitreCar">
    <w:name w:val="Titre Car"/>
    <w:aliases w:val="annexe Car"/>
    <w:basedOn w:val="Policepardfaut"/>
    <w:link w:val="Titre"/>
    <w:uiPriority w:val="10"/>
    <w:rsid w:val="00860412"/>
    <w:rPr>
      <w:rFonts w:ascii="Arial" w:eastAsia="Calibri" w:hAnsi="Arial"/>
      <w:b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8604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1">
    <w:name w:val="Titre 1 Car1"/>
    <w:basedOn w:val="Policepardfaut"/>
    <w:rsid w:val="00860412"/>
    <w:rPr>
      <w:rFonts w:ascii="Arial" w:eastAsia="Calibri" w:hAnsi="Arial"/>
      <w:b/>
      <w:sz w:val="24"/>
      <w:szCs w:val="24"/>
      <w:lang w:val="fr-FR" w:eastAsia="en-US" w:bidi="ar-SA"/>
    </w:rPr>
  </w:style>
  <w:style w:type="character" w:customStyle="1" w:styleId="Titre3Car1">
    <w:name w:val="Titre 3 Car1"/>
    <w:basedOn w:val="Policepardfaut"/>
    <w:rsid w:val="00860412"/>
    <w:rPr>
      <w:rFonts w:ascii="Arial" w:eastAsia="Calibri" w:hAnsi="Arial"/>
      <w:lang w:val="fr-FR" w:eastAsia="en-US" w:bidi="ar-SA"/>
    </w:rPr>
  </w:style>
  <w:style w:type="character" w:customStyle="1" w:styleId="Titre4Car1">
    <w:name w:val="Titre 4 Car1"/>
    <w:basedOn w:val="Policepardfaut"/>
    <w:rsid w:val="00860412"/>
    <w:rPr>
      <w:rFonts w:ascii="Arial" w:eastAsia="Calibri" w:hAnsi="Arial"/>
      <w:lang w:val="fr-FR" w:eastAsia="en-US" w:bidi="ar-SA"/>
    </w:rPr>
  </w:style>
  <w:style w:type="character" w:customStyle="1" w:styleId="Titre2Car1">
    <w:name w:val="Titre 2 Car1"/>
    <w:basedOn w:val="Policepardfaut"/>
    <w:rsid w:val="00860412"/>
    <w:rPr>
      <w:rFonts w:ascii="Arial" w:eastAsia="Calibri" w:hAnsi="Arial"/>
      <w:b/>
      <w:lang w:val="fr-FR" w:eastAsia="en-US" w:bidi="ar-SA"/>
    </w:rPr>
  </w:style>
  <w:style w:type="character" w:customStyle="1" w:styleId="Titre5Car1">
    <w:name w:val="Titre 5 Car1"/>
    <w:basedOn w:val="Policepardfaut"/>
    <w:rsid w:val="00860412"/>
    <w:rPr>
      <w:rFonts w:ascii="Arial" w:eastAsia="Calibri" w:hAnsi="Arial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04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412"/>
    <w:rPr>
      <w:rFonts w:ascii="Tahoma" w:eastAsia="Calibri" w:hAnsi="Tahoma" w:cs="Tahoma"/>
      <w:sz w:val="16"/>
      <w:szCs w:val="16"/>
      <w:lang w:eastAsia="en-US"/>
    </w:rPr>
  </w:style>
  <w:style w:type="character" w:customStyle="1" w:styleId="TitreCar1">
    <w:name w:val="Titre Car1"/>
    <w:aliases w:val="annexe Car1"/>
    <w:basedOn w:val="Policepardfaut"/>
    <w:rsid w:val="00860412"/>
    <w:rPr>
      <w:rFonts w:ascii="Arial" w:eastAsia="Calibri" w:hAnsi="Arial"/>
      <w:b/>
      <w:sz w:val="24"/>
      <w:szCs w:val="24"/>
      <w:lang w:val="fr-FR" w:eastAsia="en-US" w:bidi="ar-SA"/>
    </w:rPr>
  </w:style>
  <w:style w:type="character" w:styleId="Lienhypertexte">
    <w:name w:val="Hyperlink"/>
    <w:basedOn w:val="Policepardfaut"/>
    <w:rsid w:val="00860412"/>
    <w:rPr>
      <w:color w:val="0000FF"/>
      <w:u w:val="single"/>
    </w:rPr>
  </w:style>
  <w:style w:type="character" w:customStyle="1" w:styleId="Titre6Car">
    <w:name w:val="Titre 6 Car"/>
    <w:basedOn w:val="Policepardfaut"/>
    <w:link w:val="Titre6"/>
    <w:semiHidden/>
    <w:rsid w:val="00860412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860412"/>
    <w:rPr>
      <w:rFonts w:ascii="Calibri" w:eastAsia="Times New Roman" w:hAnsi="Calibr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860412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860412"/>
    <w:rPr>
      <w:rFonts w:ascii="Cambria" w:eastAsia="Times New Roman" w:hAnsi="Cambria"/>
      <w:sz w:val="22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65F3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6F1792"/>
    <w:rPr>
      <w:color w:val="808080"/>
    </w:rPr>
  </w:style>
  <w:style w:type="paragraph" w:customStyle="1" w:styleId="Standard">
    <w:name w:val="Standard"/>
    <w:rsid w:val="00DF6A96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DF6A96"/>
    <w:pPr>
      <w:ind w:left="720"/>
      <w:contextualSpacing/>
    </w:pPr>
  </w:style>
  <w:style w:type="paragraph" w:customStyle="1" w:styleId="point1">
    <w:name w:val="point1"/>
    <w:basedOn w:val="Normal"/>
    <w:rsid w:val="000635CD"/>
    <w:pPr>
      <w:numPr>
        <w:numId w:val="3"/>
      </w:numPr>
      <w:tabs>
        <w:tab w:val="clear" w:pos="0"/>
      </w:tabs>
      <w:spacing w:line="240" w:lineRule="auto"/>
      <w:ind w:left="567" w:hanging="283"/>
      <w:jc w:val="left"/>
    </w:pPr>
    <w:rPr>
      <w:rFonts w:ascii="Times New Roman" w:eastAsia="Times New Roman" w:hAnsi="Times New Roman"/>
      <w:noProof/>
      <w:snapToGrid w:val="0"/>
      <w:sz w:val="22"/>
      <w:lang w:eastAsia="zh-CN"/>
    </w:rPr>
  </w:style>
  <w:style w:type="paragraph" w:customStyle="1" w:styleId="point1a">
    <w:name w:val="point1a"/>
    <w:basedOn w:val="Normal"/>
    <w:rsid w:val="000635CD"/>
    <w:pPr>
      <w:numPr>
        <w:numId w:val="4"/>
      </w:numPr>
      <w:tabs>
        <w:tab w:val="clear" w:pos="644"/>
      </w:tabs>
      <w:spacing w:line="240" w:lineRule="auto"/>
      <w:jc w:val="left"/>
    </w:pPr>
    <w:rPr>
      <w:rFonts w:ascii="Times New Roman" w:eastAsia="Times New Roman" w:hAnsi="Times New Roman"/>
      <w:snapToGrid w:val="0"/>
      <w:sz w:val="22"/>
      <w:lang w:eastAsia="fr-FR"/>
    </w:rPr>
  </w:style>
  <w:style w:type="character" w:styleId="Marquedecommentaire">
    <w:name w:val="annotation reference"/>
    <w:basedOn w:val="Policepardfaut"/>
    <w:semiHidden/>
    <w:unhideWhenUsed/>
    <w:rsid w:val="00243BBC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243BBC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rsid w:val="00243BBC"/>
    <w:rPr>
      <w:rFonts w:ascii="Arial" w:eastAsia="Calibri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43B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43BBC"/>
    <w:rPr>
      <w:rFonts w:ascii="Arial" w:eastAsia="Calibri" w:hAnsi="Arial"/>
      <w:b/>
      <w:bCs/>
      <w:lang w:eastAsia="en-US"/>
    </w:rPr>
  </w:style>
  <w:style w:type="paragraph" w:styleId="Lgende">
    <w:name w:val="caption"/>
    <w:basedOn w:val="Normal"/>
    <w:next w:val="Normal"/>
    <w:unhideWhenUsed/>
    <w:qFormat/>
    <w:rsid w:val="007E274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Rvision">
    <w:name w:val="Revision"/>
    <w:hidden/>
    <w:uiPriority w:val="99"/>
    <w:semiHidden/>
    <w:rsid w:val="009711A8"/>
    <w:rPr>
      <w:rFonts w:ascii="Arial" w:eastAsia="Calibri" w:hAnsi="Arial"/>
      <w:szCs w:val="22"/>
      <w:lang w:eastAsia="en-US"/>
    </w:rPr>
  </w:style>
  <w:style w:type="paragraph" w:styleId="Sansinterligne">
    <w:name w:val="No Spacing"/>
    <w:uiPriority w:val="1"/>
    <w:qFormat/>
    <w:rsid w:val="00C67215"/>
    <w:pPr>
      <w:jc w:val="both"/>
    </w:pPr>
    <w:rPr>
      <w:rFonts w:ascii="Arial" w:eastAsia="Calibri" w:hAnsi="Arial"/>
      <w:szCs w:val="22"/>
      <w:lang w:eastAsia="en-US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1C2E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53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44BB5"/>
    <w:rPr>
      <w:color w:val="605E5C"/>
      <w:shd w:val="clear" w:color="auto" w:fill="E1DFDD"/>
    </w:rPr>
  </w:style>
  <w:style w:type="paragraph" w:customStyle="1" w:styleId="MTDisplayEquation">
    <w:name w:val="MTDisplayEquation"/>
    <w:basedOn w:val="Normal"/>
    <w:next w:val="Normal"/>
    <w:link w:val="MTDisplayEquationCar"/>
    <w:rsid w:val="000A31A2"/>
    <w:pPr>
      <w:tabs>
        <w:tab w:val="center" w:pos="4820"/>
        <w:tab w:val="right" w:pos="9640"/>
      </w:tabs>
    </w:pPr>
    <w:rPr>
      <w:b/>
      <w:bCs/>
    </w:rPr>
  </w:style>
  <w:style w:type="character" w:customStyle="1" w:styleId="MTDisplayEquationCar">
    <w:name w:val="MTDisplayEquation Car"/>
    <w:basedOn w:val="Policepardfaut"/>
    <w:link w:val="MTDisplayEquation"/>
    <w:rsid w:val="000A31A2"/>
    <w:rPr>
      <w:rFonts w:ascii="Arial" w:eastAsia="Calibri" w:hAnsi="Arial"/>
      <w:b/>
      <w:bCs/>
      <w:szCs w:val="22"/>
      <w:lang w:eastAsia="en-US"/>
    </w:rPr>
  </w:style>
  <w:style w:type="paragraph" w:customStyle="1" w:styleId="Default">
    <w:name w:val="Default"/>
    <w:rsid w:val="00CE7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lyce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\Documents\Mod&#232;les%20Office%20personnalis&#233;s\Mod&#232;le%20exerci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90C97-6A88-449C-AF34-16F07833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exercice.dotx</Template>
  <TotalTime>1</TotalTime>
  <Pages>2</Pages>
  <Words>538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 2021 Mars Métropole</vt:lpstr>
    </vt:vector>
  </TitlesOfParts>
  <Company>siec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 2021 Mars Métropole</dc:title>
  <dc:creator>http://labolycee.org</dc:creator>
  <cp:lastModifiedBy>Jocelyn CLEMENT</cp:lastModifiedBy>
  <cp:revision>5</cp:revision>
  <cp:lastPrinted>2021-12-07T07:04:00Z</cp:lastPrinted>
  <dcterms:created xsi:type="dcterms:W3CDTF">2022-04-23T07:17:00Z</dcterms:created>
  <dcterms:modified xsi:type="dcterms:W3CDTF">2022-04-23T07:51:00Z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