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E3D40" w14:textId="4A92DD9C" w:rsidR="001013B2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Bac 202</w:t>
      </w:r>
      <w:r w:rsidR="000E51A4">
        <w:rPr>
          <w:b/>
          <w:bCs/>
        </w:rPr>
        <w:t>3</w:t>
      </w:r>
      <w:r w:rsidRPr="001013B2">
        <w:rPr>
          <w:b/>
          <w:bCs/>
        </w:rPr>
        <w:t xml:space="preserve"> </w:t>
      </w:r>
      <w:r w:rsidR="00991C7D">
        <w:rPr>
          <w:b/>
          <w:bCs/>
        </w:rPr>
        <w:t>Polynésie</w:t>
      </w:r>
      <w:r w:rsidRPr="001013B2">
        <w:rPr>
          <w:b/>
          <w:bCs/>
        </w:rPr>
        <w:t xml:space="preserve"> </w:t>
      </w:r>
      <w:r w:rsidR="00BB0C92">
        <w:rPr>
          <w:b/>
          <w:bCs/>
        </w:rPr>
        <w:t>(</w:t>
      </w:r>
      <w:r w:rsidR="00F24D24">
        <w:rPr>
          <w:b/>
          <w:bCs/>
        </w:rPr>
        <w:t>jour 1</w:t>
      </w:r>
      <w:r w:rsidR="00BB0C92">
        <w:rPr>
          <w:b/>
          <w:bCs/>
        </w:rPr>
        <w:t>)</w:t>
      </w:r>
      <w:r w:rsidR="003D0000">
        <w:rPr>
          <w:b/>
          <w:bCs/>
        </w:rPr>
        <w:t xml:space="preserve"> </w:t>
      </w:r>
      <w:r w:rsidR="003D0000" w:rsidRPr="001013B2">
        <w:rPr>
          <w:b/>
          <w:bCs/>
        </w:rPr>
        <w:t>Spécialité physique chimie</w:t>
      </w:r>
      <w:r w:rsidR="003D0000">
        <w:rPr>
          <w:b/>
          <w:bCs/>
        </w:rPr>
        <w:t xml:space="preserve"> </w:t>
      </w:r>
      <w:r w:rsidRPr="001013B2">
        <w:rPr>
          <w:b/>
          <w:bCs/>
        </w:rPr>
        <w:t xml:space="preserve">Correction © </w:t>
      </w:r>
      <w:hyperlink r:id="rId6" w:history="1">
        <w:r w:rsidR="00F24D24" w:rsidRPr="00245885">
          <w:rPr>
            <w:rStyle w:val="Lienhypertexte"/>
            <w:b/>
            <w:bCs/>
          </w:rPr>
          <w:t>https://labolycee.org</w:t>
        </w:r>
      </w:hyperlink>
      <w:r w:rsidRPr="001013B2">
        <w:rPr>
          <w:b/>
          <w:bCs/>
        </w:rPr>
        <w:t xml:space="preserve"> </w:t>
      </w:r>
    </w:p>
    <w:p w14:paraId="4FD890DD" w14:textId="7D1FDD03" w:rsidR="005C1432" w:rsidRDefault="00CA689C" w:rsidP="000E51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1013B2">
        <w:rPr>
          <w:b/>
          <w:bCs/>
        </w:rPr>
        <w:t xml:space="preserve">Exercice </w:t>
      </w:r>
      <w:r w:rsidR="000D3AD7">
        <w:rPr>
          <w:b/>
          <w:bCs/>
        </w:rPr>
        <w:t>1</w:t>
      </w:r>
      <w:r w:rsidR="00515601">
        <w:rPr>
          <w:b/>
          <w:bCs/>
        </w:rPr>
        <w:t xml:space="preserve"> </w:t>
      </w:r>
      <w:r w:rsidR="00411330">
        <w:rPr>
          <w:b/>
          <w:bCs/>
        </w:rPr>
        <w:t>–</w:t>
      </w:r>
      <w:r w:rsidRPr="001013B2">
        <w:rPr>
          <w:b/>
          <w:bCs/>
        </w:rPr>
        <w:t xml:space="preserve"> </w:t>
      </w:r>
      <w:r w:rsidR="000D3AD7">
        <w:rPr>
          <w:b/>
          <w:bCs/>
        </w:rPr>
        <w:t>UN CHIMISTE QUI MÉRITE D’ETRE CONNU : KARL FRIEDRICH</w:t>
      </w:r>
      <w:r w:rsidRPr="001013B2">
        <w:rPr>
          <w:b/>
          <w:bCs/>
        </w:rPr>
        <w:t xml:space="preserve"> </w:t>
      </w:r>
      <w:r w:rsidR="000D3AD7">
        <w:rPr>
          <w:b/>
          <w:bCs/>
        </w:rPr>
        <w:t xml:space="preserve">MOHR </w:t>
      </w:r>
      <w:r w:rsidR="003D0000">
        <w:rPr>
          <w:b/>
          <w:bCs/>
        </w:rPr>
        <w:br/>
      </w:r>
      <w:r w:rsidRPr="001013B2">
        <w:rPr>
          <w:b/>
          <w:bCs/>
        </w:rPr>
        <w:t>(</w:t>
      </w:r>
      <w:r w:rsidR="000D3AD7">
        <w:rPr>
          <w:b/>
          <w:bCs/>
        </w:rPr>
        <w:t>9</w:t>
      </w:r>
      <w:r w:rsidRPr="001013B2">
        <w:rPr>
          <w:b/>
          <w:bCs/>
        </w:rPr>
        <w:t xml:space="preserve"> points)</w:t>
      </w:r>
    </w:p>
    <w:p w14:paraId="536BE896" w14:textId="77777777" w:rsidR="006C42E1" w:rsidRDefault="000D3AD7" w:rsidP="006C42E1">
      <w:pPr>
        <w:rPr>
          <w:b/>
          <w:bCs/>
        </w:rPr>
      </w:pPr>
      <w:r>
        <w:rPr>
          <w:b/>
          <w:bCs/>
        </w:rPr>
        <w:t>Le sel de Mohr</w:t>
      </w:r>
    </w:p>
    <w:p w14:paraId="6DC6A1B9" w14:textId="2A05C29D" w:rsidR="006C42E1" w:rsidRDefault="00FF2A3E" w:rsidP="006C42E1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Méthode à revoir </w:t>
      </w:r>
      <w:hyperlink r:id="rId7" w:history="1">
        <w:r w:rsidRPr="002E40BC">
          <w:rPr>
            <w:rStyle w:val="Lienhypertexte"/>
            <w:szCs w:val="24"/>
          </w:rPr>
          <w:t>http://acver.fr/oxred</w:t>
        </w:r>
      </w:hyperlink>
      <w:r>
        <w:rPr>
          <w:szCs w:val="24"/>
        </w:rPr>
        <w:t xml:space="preserve"> </w:t>
      </w:r>
    </w:p>
    <w:p w14:paraId="7837313C" w14:textId="0CB93509" w:rsidR="002F17F6" w:rsidRPr="00EC6420" w:rsidRDefault="002F17F6" w:rsidP="00CC67C5">
      <w:pPr>
        <w:pStyle w:val="Paragraphedeliste"/>
        <w:numPr>
          <w:ilvl w:val="0"/>
          <w:numId w:val="6"/>
        </w:numPr>
        <w:ind w:left="567" w:hanging="567"/>
        <w:rPr>
          <w:sz w:val="24"/>
          <w:szCs w:val="24"/>
        </w:rPr>
      </w:pPr>
      <w:r w:rsidRPr="00EC6420">
        <w:rPr>
          <w:sz w:val="24"/>
          <w:szCs w:val="24"/>
        </w:rPr>
        <w:t>Couple Fe</w:t>
      </w:r>
      <w:r w:rsidRPr="00EC6420">
        <w:rPr>
          <w:sz w:val="24"/>
          <w:szCs w:val="24"/>
          <w:vertAlign w:val="superscript"/>
        </w:rPr>
        <w:t>3+</w:t>
      </w:r>
      <w:r w:rsidRPr="00EC6420">
        <w:rPr>
          <w:sz w:val="24"/>
          <w:szCs w:val="24"/>
        </w:rPr>
        <w:t>(aq) / Fe</w:t>
      </w:r>
      <w:r w:rsidRPr="00EC6420">
        <w:rPr>
          <w:sz w:val="24"/>
          <w:szCs w:val="24"/>
          <w:vertAlign w:val="superscript"/>
        </w:rPr>
        <w:t>2+</w:t>
      </w:r>
      <w:r w:rsidRPr="00EC6420">
        <w:rPr>
          <w:sz w:val="24"/>
          <w:szCs w:val="24"/>
        </w:rPr>
        <w:t xml:space="preserve">(aq) :  </w:t>
      </w:r>
      <w:r w:rsidR="00F661B3">
        <w:rPr>
          <w:sz w:val="24"/>
          <w:szCs w:val="24"/>
        </w:rPr>
        <w:t>Oxydation</w:t>
      </w:r>
      <w:r w:rsidRPr="00EC6420">
        <w:rPr>
          <w:sz w:val="24"/>
          <w:szCs w:val="24"/>
        </w:rPr>
        <w:t xml:space="preserve">                         Fe</w:t>
      </w:r>
      <w:r w:rsidRPr="00EC6420">
        <w:rPr>
          <w:sz w:val="24"/>
          <w:szCs w:val="24"/>
          <w:vertAlign w:val="superscript"/>
        </w:rPr>
        <w:t>2+</w:t>
      </w:r>
      <w:r w:rsidRPr="00EC6420">
        <w:rPr>
          <w:sz w:val="24"/>
          <w:szCs w:val="24"/>
        </w:rPr>
        <w:t xml:space="preserve">(aq)  </w:t>
      </w:r>
      <w:r w:rsidRPr="00EC6420">
        <w:rPr>
          <w:rFonts w:eastAsia="Calibri" w:hAnsi="Wingdings 3"/>
          <w:color w:val="000000" w:themeColor="text1"/>
          <w:kern w:val="24"/>
          <w:sz w:val="24"/>
          <w:szCs w:val="24"/>
        </w:rPr>
        <w:sym w:font="Wingdings 3" w:char="F044"/>
      </w:r>
      <w:r w:rsidRPr="00EC6420">
        <w:rPr>
          <w:sz w:val="24"/>
          <w:szCs w:val="24"/>
        </w:rPr>
        <w:t xml:space="preserve">  Fe</w:t>
      </w:r>
      <w:r w:rsidRPr="00EC6420">
        <w:rPr>
          <w:sz w:val="24"/>
          <w:szCs w:val="24"/>
          <w:vertAlign w:val="superscript"/>
        </w:rPr>
        <w:t>3+</w:t>
      </w:r>
      <w:r w:rsidRPr="00EC6420">
        <w:rPr>
          <w:sz w:val="24"/>
          <w:szCs w:val="24"/>
        </w:rPr>
        <w:t>(aq) + e</w:t>
      </w:r>
      <w:r w:rsidRPr="00EC6420">
        <w:rPr>
          <w:sz w:val="24"/>
          <w:szCs w:val="24"/>
          <w:vertAlign w:val="superscript"/>
        </w:rPr>
        <w:t xml:space="preserve">–           </w:t>
      </w:r>
      <w:r w:rsidRPr="00EC6420">
        <w:rPr>
          <w:sz w:val="24"/>
          <w:szCs w:val="24"/>
        </w:rPr>
        <w:t>(x</w:t>
      </w:r>
      <w:r w:rsidR="00A06624">
        <w:rPr>
          <w:sz w:val="24"/>
          <w:szCs w:val="24"/>
        </w:rPr>
        <w:t xml:space="preserve"> </w:t>
      </w:r>
      <w:r w:rsidRPr="00EC6420">
        <w:rPr>
          <w:sz w:val="24"/>
          <w:szCs w:val="24"/>
        </w:rPr>
        <w:t>4)</w:t>
      </w:r>
    </w:p>
    <w:p w14:paraId="7868D4E3" w14:textId="6BC75DE7" w:rsidR="002F17F6" w:rsidRPr="00EC6420" w:rsidRDefault="00730A60" w:rsidP="00CC67C5">
      <w:pPr>
        <w:pStyle w:val="Paragraphedeliste"/>
        <w:ind w:left="567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pict w14:anchorId="6774B0A0">
          <v:line id="Connecteur droit 7" o:spid="_x0000_s1026" style="position:absolute;left:0;text-align:left;flip:y;z-index:251655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229pt,13.85pt" to="512.4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" strokecolor="black [3200]" strokeweight=".5pt">
            <v:stroke joinstyle="miter"/>
          </v:line>
        </w:pict>
      </w:r>
      <w:r w:rsidR="002F17F6" w:rsidRPr="00EC6420">
        <w:rPr>
          <w:sz w:val="24"/>
          <w:szCs w:val="24"/>
          <w:lang w:val="en-US"/>
        </w:rPr>
        <w:t>Couple O</w:t>
      </w:r>
      <w:r w:rsidR="002F17F6" w:rsidRPr="00EC6420">
        <w:rPr>
          <w:sz w:val="24"/>
          <w:szCs w:val="24"/>
          <w:vertAlign w:val="subscript"/>
          <w:lang w:val="en-US"/>
        </w:rPr>
        <w:t>2</w:t>
      </w:r>
      <w:r w:rsidR="002F17F6" w:rsidRPr="00EC6420">
        <w:rPr>
          <w:sz w:val="24"/>
          <w:szCs w:val="24"/>
          <w:lang w:val="en-US"/>
        </w:rPr>
        <w:t>(aq) / H</w:t>
      </w:r>
      <w:r w:rsidR="002F17F6" w:rsidRPr="00EC6420">
        <w:rPr>
          <w:sz w:val="24"/>
          <w:szCs w:val="24"/>
          <w:vertAlign w:val="subscript"/>
          <w:lang w:val="en-US"/>
        </w:rPr>
        <w:t>2</w:t>
      </w:r>
      <w:r w:rsidR="002F17F6" w:rsidRPr="00EC6420">
        <w:rPr>
          <w:sz w:val="24"/>
          <w:szCs w:val="24"/>
          <w:lang w:val="en-US"/>
        </w:rPr>
        <w:t>O(</w:t>
      </w:r>
      <w:r w:rsidR="002F17F6" w:rsidRPr="00EC6420">
        <w:rPr>
          <w:rFonts w:ascii="Script MT Bold" w:hAnsi="Script MT Bold"/>
          <w:sz w:val="24"/>
          <w:szCs w:val="24"/>
          <w:lang w:val="en-US"/>
        </w:rPr>
        <w:t>l</w:t>
      </w:r>
      <w:r w:rsidR="002F17F6" w:rsidRPr="00EC6420">
        <w:rPr>
          <w:sz w:val="24"/>
          <w:szCs w:val="24"/>
          <w:lang w:val="en-US"/>
        </w:rPr>
        <w:t xml:space="preserve">) :       </w:t>
      </w:r>
      <w:r w:rsidR="00F661B3" w:rsidRPr="00F661B3">
        <w:rPr>
          <w:sz w:val="24"/>
          <w:szCs w:val="24"/>
        </w:rPr>
        <w:t>Réduction</w:t>
      </w:r>
      <w:r w:rsidR="002F17F6" w:rsidRPr="00EC6420">
        <w:rPr>
          <w:sz w:val="24"/>
          <w:szCs w:val="24"/>
          <w:lang w:val="en-US"/>
        </w:rPr>
        <w:t xml:space="preserve"> O</w:t>
      </w:r>
      <w:r w:rsidR="002F17F6" w:rsidRPr="00EC6420">
        <w:rPr>
          <w:sz w:val="24"/>
          <w:szCs w:val="24"/>
          <w:vertAlign w:val="subscript"/>
          <w:lang w:val="en-US"/>
        </w:rPr>
        <w:t>2</w:t>
      </w:r>
      <w:r w:rsidR="002F17F6" w:rsidRPr="00EC6420">
        <w:rPr>
          <w:sz w:val="24"/>
          <w:szCs w:val="24"/>
          <w:lang w:val="en-US"/>
        </w:rPr>
        <w:t>(aq) + 4 H</w:t>
      </w:r>
      <w:r w:rsidR="002F17F6" w:rsidRPr="00EC6420">
        <w:rPr>
          <w:sz w:val="24"/>
          <w:szCs w:val="24"/>
          <w:vertAlign w:val="superscript"/>
          <w:lang w:val="en-US"/>
        </w:rPr>
        <w:t>+</w:t>
      </w:r>
      <w:r w:rsidR="002F17F6" w:rsidRPr="00EC6420">
        <w:rPr>
          <w:sz w:val="24"/>
          <w:szCs w:val="24"/>
          <w:lang w:val="en-US"/>
        </w:rPr>
        <w:t>(aq) + 4 e</w:t>
      </w:r>
      <w:r w:rsidR="002F17F6" w:rsidRPr="00EC6420">
        <w:rPr>
          <w:sz w:val="24"/>
          <w:szCs w:val="24"/>
          <w:vertAlign w:val="superscript"/>
          <w:lang w:val="en-US"/>
        </w:rPr>
        <w:t>–</w:t>
      </w:r>
      <w:r w:rsidR="002F17F6" w:rsidRPr="00EC6420">
        <w:rPr>
          <w:sz w:val="24"/>
          <w:szCs w:val="24"/>
          <w:lang w:val="en-US"/>
        </w:rPr>
        <w:t xml:space="preserve"> </w:t>
      </w:r>
      <w:r w:rsidR="002F17F6" w:rsidRPr="00EC6420">
        <w:rPr>
          <w:rFonts w:eastAsia="Calibri" w:hAnsi="Wingdings 3"/>
          <w:color w:val="000000" w:themeColor="text1"/>
          <w:kern w:val="24"/>
          <w:sz w:val="24"/>
          <w:szCs w:val="24"/>
        </w:rPr>
        <w:sym w:font="Wingdings 3" w:char="F044"/>
      </w:r>
      <w:r w:rsidR="002F17F6" w:rsidRPr="00EC6420">
        <w:rPr>
          <w:sz w:val="24"/>
          <w:szCs w:val="24"/>
          <w:lang w:val="en-US"/>
        </w:rPr>
        <w:t xml:space="preserve">  2 H</w:t>
      </w:r>
      <w:r w:rsidR="002F17F6" w:rsidRPr="00EC6420">
        <w:rPr>
          <w:sz w:val="24"/>
          <w:szCs w:val="24"/>
          <w:vertAlign w:val="subscript"/>
          <w:lang w:val="en-US"/>
        </w:rPr>
        <w:t>2</w:t>
      </w:r>
      <w:r w:rsidR="002F17F6" w:rsidRPr="00EC6420">
        <w:rPr>
          <w:sz w:val="24"/>
          <w:szCs w:val="24"/>
          <w:lang w:val="en-US"/>
        </w:rPr>
        <w:t>O(</w:t>
      </w:r>
      <w:r w:rsidR="002F17F6" w:rsidRPr="00EC6420">
        <w:rPr>
          <w:rFonts w:ascii="Script MT Bold" w:hAnsi="Script MT Bold"/>
          <w:sz w:val="24"/>
          <w:szCs w:val="24"/>
          <w:lang w:val="en-US"/>
        </w:rPr>
        <w:t>l</w:t>
      </w:r>
      <w:r w:rsidR="002F17F6" w:rsidRPr="00EC6420">
        <w:rPr>
          <w:sz w:val="24"/>
          <w:szCs w:val="24"/>
          <w:lang w:val="en-US"/>
        </w:rPr>
        <w:t>)               (x</w:t>
      </w:r>
      <w:r w:rsidR="00A06624">
        <w:rPr>
          <w:sz w:val="24"/>
          <w:szCs w:val="24"/>
          <w:lang w:val="en-US"/>
        </w:rPr>
        <w:t xml:space="preserve"> </w:t>
      </w:r>
      <w:r w:rsidR="002F17F6" w:rsidRPr="00EC6420">
        <w:rPr>
          <w:sz w:val="24"/>
          <w:szCs w:val="24"/>
          <w:lang w:val="en-US"/>
        </w:rPr>
        <w:t>1)</w:t>
      </w:r>
    </w:p>
    <w:p w14:paraId="68BBFFAC" w14:textId="5A6A5776" w:rsidR="002F17F6" w:rsidRPr="00EC6420" w:rsidRDefault="002F17F6" w:rsidP="00F661B3">
      <w:pPr>
        <w:pStyle w:val="Paragraphedeliste"/>
        <w:ind w:left="4674"/>
        <w:rPr>
          <w:sz w:val="24"/>
          <w:szCs w:val="24"/>
          <w:lang w:val="en-US"/>
        </w:rPr>
      </w:pPr>
      <w:r w:rsidRPr="00EC6420">
        <w:rPr>
          <w:sz w:val="24"/>
          <w:szCs w:val="24"/>
          <w:lang w:val="en-US"/>
        </w:rPr>
        <w:t>4 Fe</w:t>
      </w:r>
      <w:r w:rsidRPr="00EC6420">
        <w:rPr>
          <w:sz w:val="24"/>
          <w:szCs w:val="24"/>
          <w:vertAlign w:val="superscript"/>
          <w:lang w:val="en-US"/>
        </w:rPr>
        <w:t>2+</w:t>
      </w:r>
      <w:r w:rsidRPr="00EC6420">
        <w:rPr>
          <w:sz w:val="24"/>
          <w:szCs w:val="24"/>
          <w:lang w:val="en-US"/>
        </w:rPr>
        <w:t>(aq) + O</w:t>
      </w:r>
      <w:r w:rsidRPr="00EC6420">
        <w:rPr>
          <w:sz w:val="24"/>
          <w:szCs w:val="24"/>
          <w:vertAlign w:val="subscript"/>
          <w:lang w:val="en-US"/>
        </w:rPr>
        <w:t>2</w:t>
      </w:r>
      <w:r w:rsidRPr="00EC6420">
        <w:rPr>
          <w:sz w:val="24"/>
          <w:szCs w:val="24"/>
          <w:lang w:val="en-US"/>
        </w:rPr>
        <w:t>(aq) + 4 H</w:t>
      </w:r>
      <w:r w:rsidRPr="00EC6420">
        <w:rPr>
          <w:sz w:val="24"/>
          <w:szCs w:val="24"/>
          <w:vertAlign w:val="superscript"/>
          <w:lang w:val="en-US"/>
        </w:rPr>
        <w:t>+</w:t>
      </w:r>
      <w:r w:rsidR="00A06624">
        <w:rPr>
          <w:sz w:val="24"/>
          <w:szCs w:val="24"/>
          <w:vertAlign w:val="superscript"/>
          <w:lang w:val="en-US"/>
        </w:rPr>
        <w:t xml:space="preserve"> </w:t>
      </w:r>
      <w:r w:rsidRPr="00EC6420">
        <w:rPr>
          <w:sz w:val="24"/>
          <w:szCs w:val="24"/>
          <w:lang w:val="en-US"/>
        </w:rPr>
        <w:sym w:font="Symbol" w:char="F0AE"/>
      </w:r>
      <w:r w:rsidRPr="00EC6420">
        <w:rPr>
          <w:sz w:val="24"/>
          <w:szCs w:val="24"/>
          <w:lang w:val="en-US"/>
        </w:rPr>
        <w:t xml:space="preserve"> 4 Fe</w:t>
      </w:r>
      <w:r w:rsidR="00A06624">
        <w:rPr>
          <w:sz w:val="24"/>
          <w:szCs w:val="24"/>
          <w:vertAlign w:val="superscript"/>
          <w:lang w:val="en-US"/>
        </w:rPr>
        <w:t>3</w:t>
      </w:r>
      <w:r w:rsidRPr="00EC6420">
        <w:rPr>
          <w:sz w:val="24"/>
          <w:szCs w:val="24"/>
          <w:vertAlign w:val="superscript"/>
          <w:lang w:val="en-US"/>
        </w:rPr>
        <w:t>+</w:t>
      </w:r>
      <w:r w:rsidRPr="00EC6420">
        <w:rPr>
          <w:sz w:val="24"/>
          <w:szCs w:val="24"/>
          <w:lang w:val="en-US"/>
        </w:rPr>
        <w:t>(aq) + 2 H</w:t>
      </w:r>
      <w:r w:rsidRPr="00EC6420">
        <w:rPr>
          <w:sz w:val="24"/>
          <w:szCs w:val="24"/>
          <w:vertAlign w:val="subscript"/>
          <w:lang w:val="en-US"/>
        </w:rPr>
        <w:t>2</w:t>
      </w:r>
      <w:r w:rsidRPr="00EC6420">
        <w:rPr>
          <w:sz w:val="24"/>
          <w:szCs w:val="24"/>
          <w:lang w:val="en-US"/>
        </w:rPr>
        <w:t>O(</w:t>
      </w:r>
      <w:r w:rsidRPr="00EC6420">
        <w:rPr>
          <w:rFonts w:ascii="Script MT Bold" w:hAnsi="Script MT Bold"/>
          <w:sz w:val="24"/>
          <w:szCs w:val="24"/>
          <w:lang w:val="en-US"/>
        </w:rPr>
        <w:t>l</w:t>
      </w:r>
      <w:r w:rsidRPr="00EC6420">
        <w:rPr>
          <w:sz w:val="24"/>
          <w:szCs w:val="24"/>
          <w:lang w:val="en-US"/>
        </w:rPr>
        <w:t>)</w:t>
      </w:r>
    </w:p>
    <w:p w14:paraId="0F4C6964" w14:textId="77777777" w:rsidR="002F17F6" w:rsidRPr="00EC6420" w:rsidRDefault="002F17F6" w:rsidP="002F17F6">
      <w:pPr>
        <w:pStyle w:val="Paragraphedeliste"/>
        <w:ind w:left="426"/>
        <w:rPr>
          <w:sz w:val="24"/>
          <w:szCs w:val="24"/>
          <w:lang w:val="en-US"/>
        </w:rPr>
      </w:pPr>
    </w:p>
    <w:p w14:paraId="0173D721" w14:textId="77777777" w:rsidR="00CC67C5" w:rsidRPr="00EC6420" w:rsidRDefault="00CC67C5" w:rsidP="002F17F6">
      <w:pPr>
        <w:pStyle w:val="Paragraphedeliste"/>
        <w:numPr>
          <w:ilvl w:val="0"/>
          <w:numId w:val="6"/>
        </w:numPr>
        <w:ind w:left="567" w:hanging="567"/>
        <w:rPr>
          <w:sz w:val="24"/>
          <w:szCs w:val="24"/>
          <w:lang w:val="en-US"/>
        </w:rPr>
      </w:pPr>
      <w:r w:rsidRPr="00EC6420">
        <w:rPr>
          <w:i/>
          <w:iCs/>
          <w:sz w:val="24"/>
          <w:szCs w:val="24"/>
          <w:lang w:val="en-US"/>
        </w:rPr>
        <w:t>M</w:t>
      </w:r>
      <w:r w:rsidRPr="00EC6420">
        <w:rPr>
          <w:sz w:val="24"/>
          <w:szCs w:val="24"/>
          <w:vertAlign w:val="subscript"/>
          <w:lang w:val="en-US"/>
        </w:rPr>
        <w:t>sel</w:t>
      </w:r>
      <w:r w:rsidRPr="00EC6420">
        <w:rPr>
          <w:sz w:val="24"/>
          <w:szCs w:val="24"/>
          <w:lang w:val="en-US"/>
        </w:rPr>
        <w:t xml:space="preserve"> = </w:t>
      </w:r>
      <w:r w:rsidRPr="00EC6420">
        <w:rPr>
          <w:i/>
          <w:iCs/>
          <w:sz w:val="24"/>
          <w:szCs w:val="24"/>
          <w:lang w:val="en-US"/>
        </w:rPr>
        <w:t>M</w:t>
      </w:r>
      <w:r w:rsidRPr="00EC6420">
        <w:rPr>
          <w:sz w:val="24"/>
          <w:szCs w:val="24"/>
          <w:lang w:val="en-US"/>
        </w:rPr>
        <w:t>( (NH</w:t>
      </w:r>
      <w:r w:rsidRPr="00EC6420">
        <w:rPr>
          <w:sz w:val="24"/>
          <w:szCs w:val="24"/>
          <w:vertAlign w:val="subscript"/>
          <w:lang w:val="en-US"/>
        </w:rPr>
        <w:t>4</w:t>
      </w:r>
      <w:r w:rsidRPr="00EC6420">
        <w:rPr>
          <w:sz w:val="24"/>
          <w:szCs w:val="24"/>
          <w:lang w:val="en-US"/>
        </w:rPr>
        <w:t>)</w:t>
      </w:r>
      <w:r w:rsidRPr="00EC6420">
        <w:rPr>
          <w:sz w:val="24"/>
          <w:szCs w:val="24"/>
          <w:vertAlign w:val="subscript"/>
          <w:lang w:val="en-US"/>
        </w:rPr>
        <w:t>2</w:t>
      </w:r>
      <w:r w:rsidRPr="00EC6420">
        <w:rPr>
          <w:sz w:val="24"/>
          <w:szCs w:val="24"/>
          <w:lang w:val="en-US"/>
        </w:rPr>
        <w:t>Fe(SO</w:t>
      </w:r>
      <w:r w:rsidRPr="00EC6420">
        <w:rPr>
          <w:sz w:val="24"/>
          <w:szCs w:val="24"/>
          <w:vertAlign w:val="subscript"/>
          <w:lang w:val="en-US"/>
        </w:rPr>
        <w:t>4</w:t>
      </w:r>
      <w:r w:rsidRPr="00EC6420">
        <w:rPr>
          <w:sz w:val="24"/>
          <w:szCs w:val="24"/>
          <w:lang w:val="en-US"/>
        </w:rPr>
        <w:t>)</w:t>
      </w:r>
      <w:r w:rsidRPr="00EC6420">
        <w:rPr>
          <w:sz w:val="24"/>
          <w:szCs w:val="24"/>
          <w:vertAlign w:val="subscript"/>
          <w:lang w:val="en-US"/>
        </w:rPr>
        <w:t>2</w:t>
      </w:r>
      <w:r w:rsidRPr="00EC6420">
        <w:rPr>
          <w:sz w:val="24"/>
          <w:szCs w:val="24"/>
          <w:lang w:val="en-US"/>
        </w:rPr>
        <w:t>, 6 H</w:t>
      </w:r>
      <w:r w:rsidRPr="00EC6420">
        <w:rPr>
          <w:sz w:val="24"/>
          <w:szCs w:val="24"/>
          <w:vertAlign w:val="subscript"/>
          <w:lang w:val="en-US"/>
        </w:rPr>
        <w:t>2</w:t>
      </w:r>
      <w:r w:rsidRPr="00EC6420">
        <w:rPr>
          <w:sz w:val="24"/>
          <w:szCs w:val="24"/>
          <w:lang w:val="en-US"/>
        </w:rPr>
        <w:t>O)</w:t>
      </w:r>
      <w:r w:rsidR="00A06624">
        <w:rPr>
          <w:sz w:val="24"/>
          <w:szCs w:val="24"/>
          <w:lang w:val="en-US"/>
        </w:rPr>
        <w:t xml:space="preserve"> </w:t>
      </w:r>
      <w:r w:rsidRPr="00EC6420">
        <w:rPr>
          <w:sz w:val="24"/>
          <w:szCs w:val="24"/>
          <w:lang w:val="en-US"/>
        </w:rPr>
        <w:t xml:space="preserve">) </w:t>
      </w:r>
    </w:p>
    <w:p w14:paraId="5410D07F" w14:textId="2475D5FA" w:rsidR="002F17F6" w:rsidRPr="00EC6420" w:rsidRDefault="00CC67C5" w:rsidP="00CC67C5">
      <w:pPr>
        <w:pStyle w:val="Paragraphedeliste"/>
        <w:ind w:left="567"/>
        <w:rPr>
          <w:sz w:val="24"/>
          <w:szCs w:val="24"/>
          <w:lang w:val="en-US"/>
        </w:rPr>
      </w:pPr>
      <w:r w:rsidRPr="00EC6420">
        <w:rPr>
          <w:i/>
          <w:iCs/>
          <w:sz w:val="24"/>
          <w:szCs w:val="24"/>
          <w:lang w:val="en-US"/>
        </w:rPr>
        <w:t xml:space="preserve">       </w:t>
      </w:r>
      <w:r w:rsidRPr="00EC6420">
        <w:rPr>
          <w:sz w:val="24"/>
          <w:szCs w:val="24"/>
          <w:lang w:val="en-US"/>
        </w:rPr>
        <w:t>= 2×</w:t>
      </w:r>
      <w:r w:rsidRPr="00EC6420">
        <w:rPr>
          <w:i/>
          <w:iCs/>
          <w:sz w:val="24"/>
          <w:szCs w:val="24"/>
          <w:lang w:val="en-US"/>
        </w:rPr>
        <w:t>M</w:t>
      </w:r>
      <w:r w:rsidRPr="00EC6420">
        <w:rPr>
          <w:sz w:val="24"/>
          <w:szCs w:val="24"/>
          <w:lang w:val="en-US"/>
        </w:rPr>
        <w:t>(N) + 8×</w:t>
      </w:r>
      <w:r w:rsidRPr="00EC6420">
        <w:rPr>
          <w:i/>
          <w:iCs/>
          <w:sz w:val="24"/>
          <w:szCs w:val="24"/>
          <w:lang w:val="en-US"/>
        </w:rPr>
        <w:t>M</w:t>
      </w:r>
      <w:r w:rsidRPr="00EC6420">
        <w:rPr>
          <w:sz w:val="24"/>
          <w:szCs w:val="24"/>
          <w:lang w:val="en-US"/>
        </w:rPr>
        <w:t xml:space="preserve">(H) + </w:t>
      </w:r>
      <w:r w:rsidRPr="00EC6420">
        <w:rPr>
          <w:i/>
          <w:iCs/>
          <w:sz w:val="24"/>
          <w:szCs w:val="24"/>
          <w:lang w:val="en-US"/>
        </w:rPr>
        <w:t>M</w:t>
      </w:r>
      <w:r w:rsidRPr="00EC6420">
        <w:rPr>
          <w:sz w:val="24"/>
          <w:szCs w:val="24"/>
          <w:lang w:val="en-US"/>
        </w:rPr>
        <w:t>(Fe) + 2×</w:t>
      </w:r>
      <w:r w:rsidRPr="00EC6420">
        <w:rPr>
          <w:i/>
          <w:iCs/>
          <w:sz w:val="24"/>
          <w:szCs w:val="24"/>
          <w:lang w:val="en-US"/>
        </w:rPr>
        <w:t>M</w:t>
      </w:r>
      <w:r w:rsidRPr="00EC6420">
        <w:rPr>
          <w:sz w:val="24"/>
          <w:szCs w:val="24"/>
          <w:lang w:val="en-US"/>
        </w:rPr>
        <w:t>(S) + 8×</w:t>
      </w:r>
      <w:r w:rsidRPr="00EC6420">
        <w:rPr>
          <w:i/>
          <w:iCs/>
          <w:sz w:val="24"/>
          <w:szCs w:val="24"/>
          <w:lang w:val="en-US"/>
        </w:rPr>
        <w:t>M</w:t>
      </w:r>
      <w:r w:rsidRPr="00EC6420">
        <w:rPr>
          <w:sz w:val="24"/>
          <w:szCs w:val="24"/>
          <w:lang w:val="en-US"/>
        </w:rPr>
        <w:t>(O) + 12×</w:t>
      </w:r>
      <w:r w:rsidRPr="00EC6420">
        <w:rPr>
          <w:i/>
          <w:iCs/>
          <w:sz w:val="24"/>
          <w:szCs w:val="24"/>
          <w:lang w:val="en-US"/>
        </w:rPr>
        <w:t>M</w:t>
      </w:r>
      <w:r w:rsidRPr="00EC6420">
        <w:rPr>
          <w:sz w:val="24"/>
          <w:szCs w:val="24"/>
          <w:lang w:val="en-US"/>
        </w:rPr>
        <w:t>(H) + 6×</w:t>
      </w:r>
      <w:r w:rsidRPr="00EC6420">
        <w:rPr>
          <w:i/>
          <w:iCs/>
          <w:sz w:val="24"/>
          <w:szCs w:val="24"/>
          <w:lang w:val="en-US"/>
        </w:rPr>
        <w:t>M</w:t>
      </w:r>
      <w:r w:rsidRPr="00EC6420">
        <w:rPr>
          <w:sz w:val="24"/>
          <w:szCs w:val="24"/>
          <w:lang w:val="en-US"/>
        </w:rPr>
        <w:t>(O)</w:t>
      </w:r>
    </w:p>
    <w:p w14:paraId="241B8B3B" w14:textId="77777777" w:rsidR="00CC67C5" w:rsidRPr="00EC6420" w:rsidRDefault="00CC67C5" w:rsidP="00CC67C5">
      <w:pPr>
        <w:pStyle w:val="Paragraphedeliste"/>
        <w:ind w:left="567"/>
        <w:rPr>
          <w:sz w:val="24"/>
          <w:szCs w:val="24"/>
          <w:lang w:val="en-US"/>
        </w:rPr>
      </w:pPr>
      <w:r w:rsidRPr="00EC6420">
        <w:rPr>
          <w:sz w:val="24"/>
          <w:szCs w:val="24"/>
          <w:lang w:val="en-US"/>
        </w:rPr>
        <w:t xml:space="preserve">     </w:t>
      </w:r>
      <w:r w:rsidRPr="00EC6420">
        <w:rPr>
          <w:i/>
          <w:iCs/>
          <w:sz w:val="24"/>
          <w:szCs w:val="24"/>
          <w:lang w:val="en-US"/>
        </w:rPr>
        <w:t xml:space="preserve">  </w:t>
      </w:r>
      <w:r w:rsidRPr="00EC6420">
        <w:rPr>
          <w:sz w:val="24"/>
          <w:szCs w:val="24"/>
          <w:lang w:val="en-US"/>
        </w:rPr>
        <w:t>= 2×14,0 + 8×1,0 + 55,8 + 2×32,1 + 8×16,0 + 12×1,0 + 6×16,0 g</w:t>
      </w:r>
      <w:r w:rsidRPr="00EC6420">
        <w:rPr>
          <w:rFonts w:ascii="Cambria Math" w:eastAsia="CambriaMath" w:hAnsi="Cambria Math" w:cs="Cambria Math"/>
          <w:sz w:val="24"/>
          <w:szCs w:val="24"/>
          <w:lang w:val="en-US" w:eastAsia="ja-JP"/>
        </w:rPr>
        <w:t>⋅</w:t>
      </w:r>
      <w:r w:rsidRPr="00EC6420">
        <w:rPr>
          <w:sz w:val="24"/>
          <w:szCs w:val="24"/>
          <w:lang w:val="en-US"/>
        </w:rPr>
        <w:t>mol</w:t>
      </w:r>
      <w:r w:rsidRPr="00EC6420">
        <w:rPr>
          <w:sz w:val="24"/>
          <w:szCs w:val="24"/>
          <w:vertAlign w:val="superscript"/>
          <w:lang w:val="en-US"/>
        </w:rPr>
        <w:t>–1</w:t>
      </w:r>
    </w:p>
    <w:p w14:paraId="4FB9155F" w14:textId="4F5A8754" w:rsidR="00CC67C5" w:rsidRPr="00EC6420" w:rsidRDefault="00EC6420" w:rsidP="00CC67C5">
      <w:pPr>
        <w:pStyle w:val="Paragraphedeliste"/>
        <w:ind w:left="567"/>
        <w:rPr>
          <w:sz w:val="24"/>
          <w:szCs w:val="24"/>
          <w:lang w:val="en-US"/>
        </w:rPr>
      </w:pPr>
      <w:r w:rsidRPr="00EC6420">
        <w:rPr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02A8CA56" wp14:editId="27D0D528">
            <wp:simplePos x="0" y="0"/>
            <wp:positionH relativeFrom="column">
              <wp:posOffset>4895850</wp:posOffset>
            </wp:positionH>
            <wp:positionV relativeFrom="paragraph">
              <wp:posOffset>85725</wp:posOffset>
            </wp:positionV>
            <wp:extent cx="1458819" cy="376237"/>
            <wp:effectExtent l="0" t="0" r="8255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819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61B3" w:rsidRPr="00EC6420">
        <w:rPr>
          <w:i/>
          <w:iCs/>
          <w:sz w:val="24"/>
          <w:szCs w:val="24"/>
          <w:lang w:val="en-US"/>
        </w:rPr>
        <w:t>M</w:t>
      </w:r>
      <w:r w:rsidR="00F661B3" w:rsidRPr="00EC6420">
        <w:rPr>
          <w:sz w:val="24"/>
          <w:szCs w:val="24"/>
          <w:vertAlign w:val="subscript"/>
          <w:lang w:val="en-US"/>
        </w:rPr>
        <w:t>sel</w:t>
      </w:r>
      <w:r w:rsidR="00F661B3" w:rsidRPr="00EC6420">
        <w:rPr>
          <w:sz w:val="24"/>
          <w:szCs w:val="24"/>
          <w:lang w:val="en-US"/>
        </w:rPr>
        <w:t xml:space="preserve"> </w:t>
      </w:r>
      <w:r w:rsidR="00CC67C5" w:rsidRPr="00EC6420">
        <w:rPr>
          <w:sz w:val="24"/>
          <w:szCs w:val="24"/>
          <w:lang w:val="en-US"/>
        </w:rPr>
        <w:t xml:space="preserve">= </w:t>
      </w:r>
      <w:r w:rsidR="00CC67C5" w:rsidRPr="00EC6420">
        <w:rPr>
          <w:b/>
          <w:bCs/>
          <w:sz w:val="24"/>
          <w:szCs w:val="24"/>
          <w:lang w:val="en-US"/>
        </w:rPr>
        <w:t>392,0 g</w:t>
      </w:r>
      <w:r w:rsidR="00CC67C5" w:rsidRPr="00EC6420">
        <w:rPr>
          <w:rFonts w:ascii="Cambria Math" w:eastAsia="CambriaMath" w:hAnsi="Cambria Math" w:cs="Cambria Math"/>
          <w:b/>
          <w:bCs/>
          <w:sz w:val="24"/>
          <w:szCs w:val="24"/>
          <w:lang w:val="en-US" w:eastAsia="ja-JP"/>
        </w:rPr>
        <w:t>⋅</w:t>
      </w:r>
      <w:r w:rsidR="00CC67C5" w:rsidRPr="00EC6420">
        <w:rPr>
          <w:b/>
          <w:bCs/>
          <w:sz w:val="24"/>
          <w:szCs w:val="24"/>
          <w:lang w:val="en-US"/>
        </w:rPr>
        <w:t>mol</w:t>
      </w:r>
      <w:r w:rsidR="00CC67C5" w:rsidRPr="00EC6420">
        <w:rPr>
          <w:b/>
          <w:bCs/>
          <w:sz w:val="24"/>
          <w:szCs w:val="24"/>
          <w:vertAlign w:val="superscript"/>
          <w:lang w:val="en-US"/>
        </w:rPr>
        <w:t>–1</w:t>
      </w:r>
      <w:r w:rsidR="00CC67C5" w:rsidRPr="00EC6420">
        <w:rPr>
          <w:sz w:val="24"/>
          <w:szCs w:val="24"/>
          <w:lang w:val="en-US"/>
        </w:rPr>
        <w:t>.</w:t>
      </w:r>
    </w:p>
    <w:p w14:paraId="0A75CD88" w14:textId="77777777" w:rsidR="00CC67C5" w:rsidRDefault="00CC67C5" w:rsidP="00CC67C5">
      <w:pPr>
        <w:pStyle w:val="Paragraphedeliste"/>
        <w:ind w:left="567"/>
        <w:rPr>
          <w:szCs w:val="24"/>
          <w:lang w:val="en-US"/>
        </w:rPr>
      </w:pPr>
    </w:p>
    <w:p w14:paraId="645AA316" w14:textId="29C907C3" w:rsidR="00CC67C5" w:rsidRPr="00EC6420" w:rsidRDefault="002C0754" w:rsidP="00CC67C5">
      <w:pPr>
        <w:pStyle w:val="Paragraphedeliste"/>
        <w:numPr>
          <w:ilvl w:val="0"/>
          <w:numId w:val="6"/>
        </w:numPr>
        <w:ind w:left="567" w:hanging="567"/>
        <w:rPr>
          <w:sz w:val="24"/>
          <w:szCs w:val="32"/>
        </w:rPr>
      </w:pPr>
      <w:r w:rsidRPr="002C0754">
        <w:rPr>
          <w:noProof/>
          <w:sz w:val="24"/>
          <w:szCs w:val="32"/>
          <w:lang w:val="en-US"/>
        </w:rPr>
        <w:drawing>
          <wp:anchor distT="0" distB="0" distL="114300" distR="114300" simplePos="0" relativeHeight="251649536" behindDoc="0" locked="0" layoutInCell="1" allowOverlap="1" wp14:anchorId="29D8D9D9" wp14:editId="118E382D">
            <wp:simplePos x="0" y="0"/>
            <wp:positionH relativeFrom="column">
              <wp:posOffset>4349327</wp:posOffset>
            </wp:positionH>
            <wp:positionV relativeFrom="paragraph">
              <wp:posOffset>272415</wp:posOffset>
            </wp:positionV>
            <wp:extent cx="2484120" cy="502920"/>
            <wp:effectExtent l="19050" t="1905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502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420" w:rsidRPr="00EC6420">
        <w:rPr>
          <w:sz w:val="24"/>
          <w:szCs w:val="32"/>
        </w:rPr>
        <w:t xml:space="preserve">Concentration </w:t>
      </w:r>
      <w:r w:rsidR="00EC6420" w:rsidRPr="00EC6420">
        <w:rPr>
          <w:i/>
          <w:iCs/>
          <w:sz w:val="24"/>
          <w:szCs w:val="32"/>
        </w:rPr>
        <w:t>c</w:t>
      </w:r>
      <w:r w:rsidR="00EC6420" w:rsidRPr="00EC6420">
        <w:rPr>
          <w:sz w:val="24"/>
          <w:szCs w:val="32"/>
        </w:rPr>
        <w:t xml:space="preserve"> en soluté apporté : </w:t>
      </w:r>
      <w:r w:rsidR="00EC6420" w:rsidRPr="00EC6420">
        <w:rPr>
          <w:position w:val="-30"/>
          <w:sz w:val="24"/>
          <w:szCs w:val="32"/>
        </w:rPr>
        <w:object w:dxaOrig="1920" w:dyaOrig="700" w14:anchorId="2AADED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35.45pt" o:ole="">
            <v:imagedata r:id="rId10" o:title=""/>
          </v:shape>
          <o:OLEObject Type="Embed" ProgID="Equation.DSMT4" ShapeID="_x0000_i1025" DrawAspect="Content" ObjectID="_1740890368" r:id="rId11"/>
        </w:object>
      </w:r>
    </w:p>
    <w:p w14:paraId="042F642E" w14:textId="78031852" w:rsidR="00EC6420" w:rsidRPr="00A3116B" w:rsidRDefault="00EC6420" w:rsidP="00EC6420">
      <w:pPr>
        <w:pStyle w:val="Paragraphedeliste"/>
        <w:ind w:left="567"/>
        <w:rPr>
          <w:sz w:val="24"/>
          <w:szCs w:val="32"/>
          <w:lang w:val="en-US"/>
        </w:rPr>
      </w:pPr>
      <w:r w:rsidRPr="00F661B3">
        <w:rPr>
          <w:sz w:val="24"/>
          <w:szCs w:val="32"/>
        </w:rPr>
        <w:t>Soit</w:t>
      </w:r>
      <w:r w:rsidRPr="00A3116B">
        <w:rPr>
          <w:sz w:val="24"/>
          <w:szCs w:val="32"/>
          <w:lang w:val="en-US"/>
        </w:rPr>
        <w:t xml:space="preserve"> </w:t>
      </w:r>
      <w:r w:rsidR="002C0754" w:rsidRPr="00EC6420">
        <w:rPr>
          <w:position w:val="-28"/>
          <w:sz w:val="24"/>
          <w:szCs w:val="32"/>
        </w:rPr>
        <w:object w:dxaOrig="3519" w:dyaOrig="660" w14:anchorId="6D7DBFA9">
          <v:shape id="_x0000_i1026" type="#_x0000_t75" style="width:175.65pt;height:32.2pt" o:ole="">
            <v:imagedata r:id="rId12" o:title=""/>
          </v:shape>
          <o:OLEObject Type="Embed" ProgID="Equation.DSMT4" ShapeID="_x0000_i1026" DrawAspect="Content" ObjectID="_1740890369" r:id="rId13"/>
        </w:object>
      </w:r>
      <w:r w:rsidRPr="00A3116B">
        <w:rPr>
          <w:sz w:val="24"/>
          <w:szCs w:val="32"/>
          <w:lang w:val="en-US"/>
        </w:rPr>
        <w:t xml:space="preserve">= </w:t>
      </w:r>
      <w:r w:rsidRPr="00A3116B">
        <w:rPr>
          <w:b/>
          <w:bCs/>
          <w:sz w:val="24"/>
          <w:szCs w:val="32"/>
          <w:lang w:val="en-US"/>
        </w:rPr>
        <w:t>5,10×10</w:t>
      </w:r>
      <w:r w:rsidR="00A3116B" w:rsidRPr="00A3116B">
        <w:rPr>
          <w:b/>
          <w:bCs/>
          <w:sz w:val="24"/>
          <w:szCs w:val="32"/>
          <w:vertAlign w:val="superscript"/>
          <w:lang w:val="en-US"/>
        </w:rPr>
        <w:t>–2</w:t>
      </w:r>
      <w:r w:rsidRPr="00A3116B">
        <w:rPr>
          <w:b/>
          <w:bCs/>
          <w:sz w:val="24"/>
          <w:szCs w:val="32"/>
          <w:lang w:val="en-US"/>
        </w:rPr>
        <w:t xml:space="preserve"> mol</w:t>
      </w:r>
      <w:r w:rsidRPr="00A3116B">
        <w:rPr>
          <w:rFonts w:ascii="Cambria Math" w:eastAsia="CambriaMath" w:hAnsi="Cambria Math" w:cs="Cambria Math"/>
          <w:b/>
          <w:bCs/>
          <w:sz w:val="24"/>
          <w:szCs w:val="32"/>
          <w:lang w:val="en-US" w:eastAsia="ja-JP"/>
        </w:rPr>
        <w:t>⋅</w:t>
      </w:r>
      <w:r w:rsidRPr="00A3116B">
        <w:rPr>
          <w:b/>
          <w:bCs/>
          <w:sz w:val="24"/>
          <w:szCs w:val="32"/>
          <w:lang w:val="en-US"/>
        </w:rPr>
        <w:t>L</w:t>
      </w:r>
      <w:r w:rsidRPr="00A3116B">
        <w:rPr>
          <w:b/>
          <w:bCs/>
          <w:sz w:val="24"/>
          <w:szCs w:val="32"/>
          <w:vertAlign w:val="superscript"/>
          <w:lang w:val="en-US"/>
        </w:rPr>
        <w:t>–1</w:t>
      </w:r>
      <w:r w:rsidRPr="00A3116B">
        <w:rPr>
          <w:sz w:val="24"/>
          <w:szCs w:val="32"/>
          <w:lang w:val="en-US"/>
        </w:rPr>
        <w:t>.</w:t>
      </w:r>
      <w:r w:rsidR="002C0754" w:rsidRPr="002C0754">
        <w:rPr>
          <w:noProof/>
        </w:rPr>
        <w:t xml:space="preserve"> </w:t>
      </w:r>
    </w:p>
    <w:p w14:paraId="2922DC61" w14:textId="77777777" w:rsidR="00A3116B" w:rsidRDefault="00A3116B" w:rsidP="00EC6420">
      <w:pPr>
        <w:pStyle w:val="Paragraphedeliste"/>
        <w:ind w:left="567"/>
        <w:rPr>
          <w:sz w:val="24"/>
          <w:szCs w:val="24"/>
          <w:lang w:val="en-US"/>
        </w:rPr>
      </w:pPr>
      <w:r w:rsidRPr="002C0754">
        <w:rPr>
          <w:sz w:val="24"/>
          <w:szCs w:val="24"/>
        </w:rPr>
        <w:t>L’équation</w:t>
      </w:r>
      <w:r w:rsidRPr="00A3116B">
        <w:rPr>
          <w:sz w:val="24"/>
          <w:szCs w:val="24"/>
          <w:lang w:val="en-US"/>
        </w:rPr>
        <w:t xml:space="preserve"> </w:t>
      </w:r>
      <w:r w:rsidRPr="00EC6420">
        <w:rPr>
          <w:sz w:val="24"/>
          <w:szCs w:val="24"/>
          <w:lang w:val="en-US"/>
        </w:rPr>
        <w:t>(NH</w:t>
      </w:r>
      <w:r w:rsidRPr="00EC6420">
        <w:rPr>
          <w:sz w:val="24"/>
          <w:szCs w:val="24"/>
          <w:vertAlign w:val="subscript"/>
          <w:lang w:val="en-US"/>
        </w:rPr>
        <w:t>4</w:t>
      </w:r>
      <w:r w:rsidRPr="00EC6420">
        <w:rPr>
          <w:sz w:val="24"/>
          <w:szCs w:val="24"/>
          <w:lang w:val="en-US"/>
        </w:rPr>
        <w:t>)</w:t>
      </w:r>
      <w:r w:rsidRPr="00EC6420">
        <w:rPr>
          <w:sz w:val="24"/>
          <w:szCs w:val="24"/>
          <w:vertAlign w:val="subscript"/>
          <w:lang w:val="en-US"/>
        </w:rPr>
        <w:t>2</w:t>
      </w:r>
      <w:r w:rsidRPr="00EC6420">
        <w:rPr>
          <w:sz w:val="24"/>
          <w:szCs w:val="24"/>
          <w:lang w:val="en-US"/>
        </w:rPr>
        <w:t>Fe(SO</w:t>
      </w:r>
      <w:r w:rsidRPr="00EC6420">
        <w:rPr>
          <w:sz w:val="24"/>
          <w:szCs w:val="24"/>
          <w:vertAlign w:val="subscript"/>
          <w:lang w:val="en-US"/>
        </w:rPr>
        <w:t>4</w:t>
      </w:r>
      <w:r w:rsidRPr="00EC6420">
        <w:rPr>
          <w:sz w:val="24"/>
          <w:szCs w:val="24"/>
          <w:lang w:val="en-US"/>
        </w:rPr>
        <w:t>)</w:t>
      </w:r>
      <w:r w:rsidRPr="00EC6420">
        <w:rPr>
          <w:sz w:val="24"/>
          <w:szCs w:val="24"/>
          <w:vertAlign w:val="subscript"/>
          <w:lang w:val="en-US"/>
        </w:rPr>
        <w:t>2</w:t>
      </w:r>
      <w:r w:rsidRPr="00EC6420">
        <w:rPr>
          <w:sz w:val="24"/>
          <w:szCs w:val="24"/>
          <w:lang w:val="en-US"/>
        </w:rPr>
        <w:t>, 6 H</w:t>
      </w:r>
      <w:r w:rsidRPr="00EC6420">
        <w:rPr>
          <w:sz w:val="24"/>
          <w:szCs w:val="24"/>
          <w:vertAlign w:val="subscript"/>
          <w:lang w:val="en-US"/>
        </w:rPr>
        <w:t>2</w:t>
      </w:r>
      <w:r w:rsidRPr="00EC6420">
        <w:rPr>
          <w:sz w:val="24"/>
          <w:szCs w:val="24"/>
          <w:lang w:val="en-US"/>
        </w:rPr>
        <w:t>O</w:t>
      </w:r>
      <w:r>
        <w:rPr>
          <w:sz w:val="24"/>
          <w:szCs w:val="24"/>
          <w:lang w:val="en-US"/>
        </w:rPr>
        <w:t xml:space="preserve"> (s)  </w:t>
      </w:r>
      <w:r>
        <w:rPr>
          <w:sz w:val="24"/>
          <w:szCs w:val="24"/>
          <w:lang w:val="en-US"/>
        </w:rPr>
        <w:sym w:font="Symbol" w:char="F0AE"/>
      </w:r>
      <w:r>
        <w:rPr>
          <w:sz w:val="24"/>
          <w:szCs w:val="24"/>
          <w:lang w:val="en-US"/>
        </w:rPr>
        <w:t xml:space="preserve"> 2 NH</w:t>
      </w:r>
      <w:r w:rsidRPr="00A3116B">
        <w:rPr>
          <w:sz w:val="24"/>
          <w:szCs w:val="24"/>
          <w:vertAlign w:val="subscript"/>
          <w:lang w:val="en-US"/>
        </w:rPr>
        <w:t>4</w:t>
      </w:r>
      <w:r w:rsidRPr="00A3116B">
        <w:rPr>
          <w:sz w:val="24"/>
          <w:szCs w:val="24"/>
          <w:vertAlign w:val="superscript"/>
          <w:lang w:val="en-US"/>
        </w:rPr>
        <w:t>+</w:t>
      </w:r>
      <w:r>
        <w:rPr>
          <w:sz w:val="24"/>
          <w:szCs w:val="24"/>
          <w:lang w:val="en-US"/>
        </w:rPr>
        <w:t>(aq) + Fe</w:t>
      </w:r>
      <w:r w:rsidRPr="00A3116B">
        <w:rPr>
          <w:sz w:val="24"/>
          <w:szCs w:val="24"/>
          <w:vertAlign w:val="superscript"/>
          <w:lang w:val="en-US"/>
        </w:rPr>
        <w:t>2+</w:t>
      </w:r>
      <w:r>
        <w:rPr>
          <w:sz w:val="24"/>
          <w:szCs w:val="24"/>
          <w:lang w:val="en-US"/>
        </w:rPr>
        <w:t>(aq) + 2 SO</w:t>
      </w:r>
      <w:r w:rsidRPr="00A3116B">
        <w:rPr>
          <w:sz w:val="24"/>
          <w:szCs w:val="24"/>
          <w:vertAlign w:val="subscript"/>
          <w:lang w:val="en-US"/>
        </w:rPr>
        <w:t>4</w:t>
      </w:r>
      <w:r w:rsidRPr="00A3116B">
        <w:rPr>
          <w:sz w:val="24"/>
          <w:szCs w:val="24"/>
          <w:vertAlign w:val="superscript"/>
          <w:lang w:val="en-US"/>
        </w:rPr>
        <w:t>2–</w:t>
      </w:r>
      <w:r>
        <w:rPr>
          <w:sz w:val="24"/>
          <w:szCs w:val="24"/>
          <w:lang w:val="en-US"/>
        </w:rPr>
        <w:t>(aq) + 6</w:t>
      </w:r>
      <w:r w:rsidRPr="00A3116B">
        <w:rPr>
          <w:sz w:val="24"/>
          <w:szCs w:val="24"/>
          <w:lang w:val="en-US"/>
        </w:rPr>
        <w:t xml:space="preserve"> </w:t>
      </w:r>
      <w:r w:rsidRPr="00EC6420">
        <w:rPr>
          <w:sz w:val="24"/>
          <w:szCs w:val="24"/>
          <w:lang w:val="en-US"/>
        </w:rPr>
        <w:t>H</w:t>
      </w:r>
      <w:r w:rsidRPr="00EC6420">
        <w:rPr>
          <w:sz w:val="24"/>
          <w:szCs w:val="24"/>
          <w:vertAlign w:val="subscript"/>
          <w:lang w:val="en-US"/>
        </w:rPr>
        <w:t>2</w:t>
      </w:r>
      <w:r w:rsidRPr="00EC6420">
        <w:rPr>
          <w:sz w:val="24"/>
          <w:szCs w:val="24"/>
          <w:lang w:val="en-US"/>
        </w:rPr>
        <w:t>O(</w:t>
      </w:r>
      <w:r w:rsidRPr="00EC6420">
        <w:rPr>
          <w:rFonts w:ascii="Script MT Bold" w:hAnsi="Script MT Bold"/>
          <w:sz w:val="24"/>
          <w:szCs w:val="24"/>
          <w:lang w:val="en-US"/>
        </w:rPr>
        <w:t>l</w:t>
      </w:r>
      <w:r w:rsidRPr="00EC6420">
        <w:rPr>
          <w:sz w:val="24"/>
          <w:szCs w:val="24"/>
          <w:lang w:val="en-US"/>
        </w:rPr>
        <w:t>)</w:t>
      </w:r>
    </w:p>
    <w:p w14:paraId="396D3A66" w14:textId="6654250E" w:rsidR="00A3116B" w:rsidRDefault="00A06624" w:rsidP="00EC6420">
      <w:pPr>
        <w:pStyle w:val="Paragraphedeliste"/>
        <w:ind w:left="567"/>
        <w:rPr>
          <w:sz w:val="24"/>
          <w:szCs w:val="24"/>
        </w:rPr>
      </w:pPr>
      <w:r>
        <w:rPr>
          <w:sz w:val="24"/>
          <w:szCs w:val="24"/>
        </w:rPr>
        <w:t>m</w:t>
      </w:r>
      <w:r w:rsidR="00A3116B" w:rsidRPr="00A3116B">
        <w:rPr>
          <w:sz w:val="24"/>
          <w:szCs w:val="24"/>
        </w:rPr>
        <w:t>ontre que 1 mole de sel de Mohr forme 1 mole d’i</w:t>
      </w:r>
      <w:r w:rsidR="00A3116B">
        <w:rPr>
          <w:sz w:val="24"/>
          <w:szCs w:val="24"/>
        </w:rPr>
        <w:t xml:space="preserve">ons </w:t>
      </w:r>
      <w:r w:rsidR="00A3116B" w:rsidRPr="00A3116B">
        <w:rPr>
          <w:sz w:val="24"/>
          <w:szCs w:val="24"/>
        </w:rPr>
        <w:t>Fe</w:t>
      </w:r>
      <w:r w:rsidR="00A3116B" w:rsidRPr="00A3116B">
        <w:rPr>
          <w:sz w:val="24"/>
          <w:szCs w:val="24"/>
          <w:vertAlign w:val="superscript"/>
        </w:rPr>
        <w:t>2+</w:t>
      </w:r>
      <w:r w:rsidR="00A3116B" w:rsidRPr="00A3116B">
        <w:rPr>
          <w:sz w:val="24"/>
          <w:szCs w:val="24"/>
        </w:rPr>
        <w:t xml:space="preserve">(aq) </w:t>
      </w:r>
      <w:r w:rsidR="00A3116B">
        <w:rPr>
          <w:sz w:val="24"/>
          <w:szCs w:val="24"/>
        </w:rPr>
        <w:t>donc</w:t>
      </w:r>
      <w:r w:rsidR="002C0754">
        <w:rPr>
          <w:sz w:val="24"/>
          <w:szCs w:val="24"/>
        </w:rPr>
        <w:t xml:space="preserve"> </w:t>
      </w:r>
      <w:r w:rsidR="00A3116B">
        <w:rPr>
          <w:sz w:val="24"/>
          <w:szCs w:val="24"/>
        </w:rPr>
        <w:t xml:space="preserve">la concentration en ions fer (II) est égale à la concentration en sel de Mohr apporté : </w:t>
      </w:r>
      <w:r w:rsidR="00A3116B" w:rsidRPr="00A3116B">
        <w:rPr>
          <w:b/>
          <w:bCs/>
          <w:sz w:val="24"/>
          <w:szCs w:val="24"/>
        </w:rPr>
        <w:t>[Fe</w:t>
      </w:r>
      <w:r w:rsidR="00A3116B" w:rsidRPr="00A3116B">
        <w:rPr>
          <w:b/>
          <w:bCs/>
          <w:sz w:val="24"/>
          <w:szCs w:val="24"/>
          <w:vertAlign w:val="superscript"/>
        </w:rPr>
        <w:t>2+</w:t>
      </w:r>
      <w:r w:rsidR="00A3116B" w:rsidRPr="00A3116B">
        <w:rPr>
          <w:b/>
          <w:bCs/>
          <w:sz w:val="24"/>
          <w:szCs w:val="24"/>
        </w:rPr>
        <w:t xml:space="preserve">] = </w:t>
      </w:r>
      <w:r w:rsidR="00A3116B" w:rsidRPr="00A3116B">
        <w:rPr>
          <w:b/>
          <w:bCs/>
          <w:i/>
          <w:iCs/>
          <w:sz w:val="24"/>
          <w:szCs w:val="24"/>
        </w:rPr>
        <w:t>c</w:t>
      </w:r>
      <w:r w:rsidR="00A3116B" w:rsidRPr="00A3116B">
        <w:rPr>
          <w:b/>
          <w:bCs/>
          <w:sz w:val="24"/>
          <w:szCs w:val="24"/>
        </w:rPr>
        <w:t>.</w:t>
      </w:r>
    </w:p>
    <w:p w14:paraId="2E6627A2" w14:textId="697D5F34" w:rsidR="00A3116B" w:rsidRDefault="00A3116B" w:rsidP="00EC6420">
      <w:pPr>
        <w:pStyle w:val="Paragraphedeliste"/>
        <w:ind w:left="567"/>
        <w:rPr>
          <w:sz w:val="24"/>
          <w:szCs w:val="24"/>
        </w:rPr>
      </w:pPr>
    </w:p>
    <w:p w14:paraId="200B3DC2" w14:textId="77777777" w:rsidR="002E3CC2" w:rsidRDefault="002E3CC2" w:rsidP="002E3CC2">
      <w:pPr>
        <w:rPr>
          <w:b/>
          <w:bCs/>
          <w:szCs w:val="24"/>
        </w:rPr>
      </w:pPr>
      <w:r w:rsidRPr="002E3CC2">
        <w:rPr>
          <w:b/>
          <w:bCs/>
          <w:szCs w:val="24"/>
        </w:rPr>
        <w:t>Le chauffage à reflux</w:t>
      </w:r>
    </w:p>
    <w:p w14:paraId="6A4CEF06" w14:textId="77777777" w:rsidR="002E3CC2" w:rsidRPr="00CD00A4" w:rsidRDefault="002E3CC2" w:rsidP="002E3CC2">
      <w:pPr>
        <w:rPr>
          <w:szCs w:val="24"/>
        </w:rPr>
      </w:pPr>
    </w:p>
    <w:p w14:paraId="247AB82F" w14:textId="77777777" w:rsidR="00827620" w:rsidRPr="00827620" w:rsidRDefault="00827620" w:rsidP="00827620">
      <w:pPr>
        <w:pStyle w:val="Paragraphedeliste"/>
        <w:numPr>
          <w:ilvl w:val="0"/>
          <w:numId w:val="6"/>
        </w:numPr>
        <w:ind w:left="567" w:hanging="567"/>
        <w:rPr>
          <w:b/>
          <w:bCs/>
          <w:sz w:val="24"/>
          <w:szCs w:val="32"/>
        </w:rPr>
      </w:pPr>
      <w:r w:rsidRPr="00827620">
        <w:rPr>
          <w:sz w:val="24"/>
          <w:szCs w:val="32"/>
        </w:rPr>
        <w:t xml:space="preserve">(1) : </w:t>
      </w:r>
      <w:r>
        <w:rPr>
          <w:sz w:val="24"/>
          <w:szCs w:val="32"/>
        </w:rPr>
        <w:t xml:space="preserve">réfrigérant à </w:t>
      </w:r>
      <w:r w:rsidR="00401CDD">
        <w:rPr>
          <w:sz w:val="24"/>
          <w:szCs w:val="32"/>
        </w:rPr>
        <w:t>boules</w:t>
      </w:r>
      <w:r>
        <w:rPr>
          <w:sz w:val="24"/>
          <w:szCs w:val="32"/>
        </w:rPr>
        <w:t> ;</w:t>
      </w:r>
    </w:p>
    <w:p w14:paraId="12F8B858" w14:textId="77777777" w:rsidR="00827620" w:rsidRDefault="00827620" w:rsidP="00827620">
      <w:pPr>
        <w:pStyle w:val="Paragraphedeliste"/>
        <w:ind w:left="567"/>
        <w:rPr>
          <w:sz w:val="24"/>
          <w:szCs w:val="32"/>
        </w:rPr>
      </w:pPr>
      <w:r>
        <w:rPr>
          <w:sz w:val="24"/>
          <w:szCs w:val="32"/>
        </w:rPr>
        <w:t>(2) : ballon ;</w:t>
      </w:r>
    </w:p>
    <w:p w14:paraId="6AC4D691" w14:textId="2FDEF016" w:rsidR="00827620" w:rsidRDefault="00827620" w:rsidP="00827620">
      <w:pPr>
        <w:pStyle w:val="Paragraphedeliste"/>
        <w:ind w:left="567"/>
        <w:rPr>
          <w:sz w:val="24"/>
          <w:szCs w:val="32"/>
        </w:rPr>
      </w:pPr>
      <w:r>
        <w:rPr>
          <w:sz w:val="24"/>
          <w:szCs w:val="32"/>
        </w:rPr>
        <w:t>(3) : agitateur magnétique</w:t>
      </w:r>
      <w:r w:rsidR="00CD00A4">
        <w:rPr>
          <w:sz w:val="24"/>
          <w:szCs w:val="32"/>
        </w:rPr>
        <w:t xml:space="preserve"> </w:t>
      </w:r>
      <w:r>
        <w:rPr>
          <w:sz w:val="24"/>
          <w:szCs w:val="32"/>
        </w:rPr>
        <w:t>chauffant</w:t>
      </w:r>
      <w:r w:rsidR="0090360A">
        <w:rPr>
          <w:sz w:val="24"/>
          <w:szCs w:val="32"/>
        </w:rPr>
        <w:t xml:space="preserve"> </w:t>
      </w:r>
      <w:r>
        <w:rPr>
          <w:sz w:val="24"/>
          <w:szCs w:val="32"/>
        </w:rPr>
        <w:t>;</w:t>
      </w:r>
      <w:r w:rsidR="00CD00A4">
        <w:rPr>
          <w:sz w:val="24"/>
          <w:szCs w:val="32"/>
        </w:rPr>
        <w:t xml:space="preserve"> (en général, on utilise plutôt un chauffe-ballon)</w:t>
      </w:r>
    </w:p>
    <w:p w14:paraId="1C686746" w14:textId="77777777" w:rsidR="0090360A" w:rsidRDefault="0090360A" w:rsidP="00827620">
      <w:pPr>
        <w:pStyle w:val="Paragraphedeliste"/>
        <w:ind w:left="567"/>
        <w:rPr>
          <w:sz w:val="24"/>
          <w:szCs w:val="32"/>
        </w:rPr>
      </w:pPr>
      <w:r>
        <w:rPr>
          <w:sz w:val="24"/>
          <w:szCs w:val="32"/>
        </w:rPr>
        <w:t>(4) : support élévateur.</w:t>
      </w:r>
    </w:p>
    <w:p w14:paraId="6C4E9FCD" w14:textId="77777777" w:rsidR="0090360A" w:rsidRPr="005416CC" w:rsidRDefault="0090360A" w:rsidP="0090360A">
      <w:pPr>
        <w:rPr>
          <w:szCs w:val="32"/>
        </w:rPr>
      </w:pPr>
    </w:p>
    <w:p w14:paraId="1F555E3B" w14:textId="77777777" w:rsidR="0090360A" w:rsidRDefault="00730A60" w:rsidP="0090360A">
      <w:pPr>
        <w:pStyle w:val="Paragraphedeliste"/>
        <w:numPr>
          <w:ilvl w:val="0"/>
          <w:numId w:val="6"/>
        </w:numPr>
        <w:ind w:left="567" w:hanging="567"/>
        <w:rPr>
          <w:sz w:val="24"/>
          <w:szCs w:val="40"/>
        </w:rPr>
      </w:pPr>
      <w:r>
        <w:rPr>
          <w:rFonts w:cstheme="minorHAnsi"/>
          <w:noProof/>
          <w:color w:val="FF0000"/>
          <w:szCs w:val="20"/>
        </w:rPr>
        <w:pict w14:anchorId="0C2EA704">
          <v:roundrect id="Rectangle : coins arrondis 20" o:spid="_x0000_s1076" style="position:absolute;left:0;text-align:left;margin-left:168.8pt;margin-top:.5pt;width:41.25pt;height:37.1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" filled="f" strokecolor="black [3213]" strokeweight="1pt">
            <v:stroke dashstyle="dash" joinstyle="miter"/>
          </v:roundrect>
        </w:pict>
      </w:r>
      <w:r>
        <w:rPr>
          <w:rFonts w:cstheme="minorHAnsi"/>
          <w:noProof/>
          <w:color w:val="FF0000"/>
          <w:szCs w:val="20"/>
        </w:rPr>
        <w:pict w14:anchorId="74C9F83A">
          <v:group id="Groupe 10" o:spid="_x0000_s1075" style="position:absolute;left:0;text-align:left;margin-left:149.25pt;margin-top:2.95pt;width:55.95pt;height:34.85pt;z-index:251656704" coordsize="7108,4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b7" o:spid="_x0000_s1027" type="#_x0000_t202" style="position:absolute;left:5000;width:210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" filled="f" fillcolor="yellow" stroked="f" strokeweight=".5pt">
              <v:textbox inset="0,0,0,0">
                <w:txbxContent>
                  <w:p w14:paraId="210538F0" w14:textId="77777777" w:rsidR="0090360A" w:rsidRPr="00674720" w:rsidRDefault="0090360A" w:rsidP="0090360A">
                    <w:pPr>
                      <w:jc w:val="center"/>
                      <w:rPr>
                        <w:rFonts w:cs="Arial"/>
                        <w:sz w:val="20"/>
                      </w:rPr>
                    </w:pPr>
                    <w:r>
                      <w:rPr>
                        <w:rFonts w:cs="Arial"/>
                        <w:sz w:val="20"/>
                      </w:rPr>
                      <w:t>OH</w:t>
                    </w:r>
                  </w:p>
                </w:txbxContent>
              </v:textbox>
            </v:shape>
            <v:shape id="b4" o:spid="_x0000_s1028" type="#_x0000_t202" style="position:absolute;left:2476;top:2905;width:120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" filled="f" fillcolor="yellow" stroked="f" strokeweight=".5pt">
              <v:textbox inset="0,0,0,0">
                <w:txbxContent>
                  <w:p w14:paraId="44E15119" w14:textId="77777777" w:rsidR="0090360A" w:rsidRPr="00674720" w:rsidRDefault="0090360A" w:rsidP="0090360A">
                    <w:pPr>
                      <w:jc w:val="center"/>
                      <w:rPr>
                        <w:rFonts w:cs="Arial"/>
                        <w:sz w:val="20"/>
                      </w:rPr>
                    </w:pPr>
                    <w:r>
                      <w:rPr>
                        <w:rFonts w:cs="Arial"/>
                        <w:sz w:val="20"/>
                      </w:rPr>
                      <w:t>O</w:t>
                    </w:r>
                  </w:p>
                </w:txbxContent>
              </v:textbox>
            </v:shape>
            <v:shape id="b2" o:spid="_x0000_s1029" type="#_x0000_t202" style="position:absolute;left:2524;width:1111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" filled="f" fillcolor="yellow" stroked="f" strokeweight=".5pt">
              <v:textbox inset="0,0,0,0">
                <w:txbxContent>
                  <w:p w14:paraId="42D927C7" w14:textId="77777777" w:rsidR="0090360A" w:rsidRPr="00674720" w:rsidRDefault="0090360A" w:rsidP="0090360A">
                    <w:pPr>
                      <w:jc w:val="center"/>
                      <w:rPr>
                        <w:rFonts w:cs="Arial"/>
                        <w:sz w:val="20"/>
                      </w:rPr>
                    </w:pPr>
                    <w:r>
                      <w:rPr>
                        <w:rFonts w:cs="Arial"/>
                        <w:sz w:val="20"/>
                      </w:rPr>
                      <w:t>C</w:t>
                    </w:r>
                  </w:p>
                </w:txbxContent>
              </v:textbox>
            </v:shape>
            <v:shape id="b1" o:spid="_x0000_s1030" type="#_x0000_t202" style="position:absolute;width:1111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" filled="f" fillcolor="yellow" stroked="f" strokeweight=".5pt">
              <v:textbox inset="0,0,0,0">
                <w:txbxContent>
                  <w:p w14:paraId="3708DDA7" w14:textId="77777777" w:rsidR="0090360A" w:rsidRPr="00674720" w:rsidRDefault="0090360A" w:rsidP="0090360A">
                    <w:pPr>
                      <w:jc w:val="center"/>
                      <w:rPr>
                        <w:rFonts w:cs="Arial"/>
                        <w:sz w:val="20"/>
                      </w:rPr>
                    </w:pPr>
                    <w:r>
                      <w:rPr>
                        <w:rFonts w:cs="Arial"/>
                        <w:sz w:val="20"/>
                      </w:rPr>
                      <w:t>H</w:t>
                    </w:r>
                  </w:p>
                </w:txbxContent>
              </v:textbox>
            </v:shape>
            <v:shape id="t3" o:spid="_x0000_s1031" style="position:absolute;left:1238;top:762;width:1143;height:0;visibility:visible;mso-wrap-style:square;v-text-anchor:top" coordsize="114301,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" adj="0,,0" path="m,l114300,e" filled="f" strokeweight="1pt">
              <v:stroke joinstyle="miter"/>
              <v:formulas/>
              <v:path arrowok="t" o:connecttype="segments" textboxrect="0,0,114301,1"/>
            </v:shape>
            <v:shape id="t5" o:spid="_x0000_s1032" style="position:absolute;left:2952;top:1666;width:0;height:1143;visibility:visible;mso-wrap-style:square;v-text-anchor:top" coordsize="1,1143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" adj="0,,0" path="m,l,114300e" filled="f" strokeweight="1pt">
              <v:stroke joinstyle="miter"/>
              <v:formulas/>
              <v:path arrowok="t" o:connecttype="segments" textboxrect="0,0,1,114301"/>
            </v:shape>
            <v:shape id="t6" o:spid="_x0000_s1033" style="position:absolute;left:3190;top:1666;width:0;height:1143;visibility:visible;mso-wrap-style:square;v-text-anchor:top" coordsize="1,1143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" adj="0,,0" path="m,l,114300e" filled="f" strokeweight="1pt">
              <v:stroke joinstyle="miter"/>
              <v:formulas/>
              <v:path arrowok="t" o:connecttype="segments" textboxrect="0,0,1,114301"/>
            </v:shape>
            <v:shape id="_x0000_s1034" style="position:absolute;left:3762;top:762;width:1143;height:0;visibility:visible;mso-wrap-style:square;v-text-anchor:top" coordsize="114301,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" adj="0,,0" path="m,l114300,e" filled="f" strokeweight="1pt">
              <v:stroke joinstyle="miter"/>
              <v:formulas/>
              <v:path arrowok="t" o:connecttype="segments" textboxrect="0,0,114301,1"/>
            </v:shape>
          </v:group>
        </w:pict>
      </w:r>
      <w:r w:rsidR="0090360A" w:rsidRPr="0090360A">
        <w:rPr>
          <w:sz w:val="24"/>
          <w:szCs w:val="40"/>
        </w:rPr>
        <w:t>A</w:t>
      </w:r>
      <w:r w:rsidR="0090360A">
        <w:rPr>
          <w:sz w:val="24"/>
          <w:szCs w:val="40"/>
        </w:rPr>
        <w:t>cide méthanoïque :                        groupe carboxyle.</w:t>
      </w:r>
    </w:p>
    <w:p w14:paraId="290CC07F" w14:textId="77777777" w:rsidR="0090360A" w:rsidRDefault="0090360A" w:rsidP="0090360A">
      <w:pPr>
        <w:pStyle w:val="Paragraphedeliste"/>
        <w:ind w:left="567"/>
        <w:rPr>
          <w:sz w:val="24"/>
          <w:szCs w:val="40"/>
        </w:rPr>
      </w:pPr>
    </w:p>
    <w:p w14:paraId="6941916A" w14:textId="77777777" w:rsidR="0090360A" w:rsidRDefault="00730A60" w:rsidP="0090360A">
      <w:pPr>
        <w:pStyle w:val="Paragraphedeliste"/>
        <w:ind w:left="567"/>
        <w:rPr>
          <w:sz w:val="24"/>
          <w:szCs w:val="40"/>
        </w:rPr>
      </w:pPr>
      <w:r>
        <w:rPr>
          <w:rFonts w:cstheme="minorHAnsi"/>
          <w:noProof/>
          <w:color w:val="FF0000"/>
          <w:szCs w:val="20"/>
        </w:rPr>
        <w:pict w14:anchorId="0344B69F">
          <v:roundrect id="Rectangle : coins arrondis 21" o:spid="_x0000_s1074" style="position:absolute;left:0;text-align:left;margin-left:147.45pt;margin-top:13.05pt;width:25.1pt;height:1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" filled="f" strokecolor="black [3213]" strokeweight="1pt">
            <v:stroke dashstyle="dash" joinstyle="miter"/>
          </v:roundrect>
        </w:pict>
      </w:r>
    </w:p>
    <w:p w14:paraId="13748214" w14:textId="77777777" w:rsidR="0090360A" w:rsidRDefault="0090360A" w:rsidP="0090360A">
      <w:pPr>
        <w:pStyle w:val="Paragraphedeliste"/>
        <w:ind w:left="567"/>
        <w:rPr>
          <w:sz w:val="24"/>
          <w:szCs w:val="40"/>
          <w:lang w:val="en-US"/>
        </w:rPr>
      </w:pPr>
      <w:r w:rsidRPr="002C0754">
        <w:rPr>
          <w:sz w:val="24"/>
          <w:szCs w:val="40"/>
        </w:rPr>
        <w:t>Éthanol</w:t>
      </w:r>
      <w:r w:rsidRPr="0090360A">
        <w:rPr>
          <w:sz w:val="24"/>
          <w:szCs w:val="40"/>
          <w:lang w:val="en-US"/>
        </w:rPr>
        <w:t> : CH</w:t>
      </w:r>
      <w:r w:rsidRPr="0090360A">
        <w:rPr>
          <w:sz w:val="24"/>
          <w:szCs w:val="40"/>
          <w:vertAlign w:val="subscript"/>
          <w:lang w:val="en-US"/>
        </w:rPr>
        <w:t>3</w:t>
      </w:r>
      <w:r w:rsidRPr="0090360A">
        <w:rPr>
          <w:sz w:val="24"/>
          <w:szCs w:val="40"/>
          <w:lang w:val="en-US"/>
        </w:rPr>
        <w:t xml:space="preserve"> – CH</w:t>
      </w:r>
      <w:r w:rsidRPr="0090360A">
        <w:rPr>
          <w:sz w:val="24"/>
          <w:szCs w:val="40"/>
          <w:vertAlign w:val="subscript"/>
          <w:lang w:val="en-US"/>
        </w:rPr>
        <w:t>2</w:t>
      </w:r>
      <w:r w:rsidRPr="0090360A">
        <w:rPr>
          <w:sz w:val="24"/>
          <w:szCs w:val="40"/>
          <w:lang w:val="en-US"/>
        </w:rPr>
        <w:t xml:space="preserve"> – OH     </w:t>
      </w:r>
      <w:r w:rsidRPr="002C0754">
        <w:rPr>
          <w:sz w:val="24"/>
          <w:szCs w:val="40"/>
        </w:rPr>
        <w:t>groupe</w:t>
      </w:r>
      <w:r>
        <w:rPr>
          <w:sz w:val="24"/>
          <w:szCs w:val="40"/>
          <w:lang w:val="en-US"/>
        </w:rPr>
        <w:t xml:space="preserve"> </w:t>
      </w:r>
      <w:r w:rsidRPr="002C0754">
        <w:rPr>
          <w:sz w:val="24"/>
          <w:szCs w:val="40"/>
        </w:rPr>
        <w:t>hydroxyle</w:t>
      </w:r>
      <w:r>
        <w:rPr>
          <w:sz w:val="24"/>
          <w:szCs w:val="40"/>
          <w:lang w:val="en-US"/>
        </w:rPr>
        <w:t>.</w:t>
      </w:r>
    </w:p>
    <w:p w14:paraId="77AEE253" w14:textId="77777777" w:rsidR="0090360A" w:rsidRDefault="0090360A" w:rsidP="0090360A">
      <w:pPr>
        <w:pStyle w:val="Paragraphedeliste"/>
        <w:ind w:left="567"/>
        <w:rPr>
          <w:sz w:val="24"/>
          <w:szCs w:val="40"/>
          <w:lang w:val="en-US"/>
        </w:rPr>
      </w:pPr>
    </w:p>
    <w:p w14:paraId="0B2D78AD" w14:textId="6E60FCC8" w:rsidR="0090360A" w:rsidRDefault="00730A60" w:rsidP="0090360A">
      <w:pPr>
        <w:pStyle w:val="Paragraphedeliste"/>
        <w:ind w:left="567"/>
        <w:rPr>
          <w:sz w:val="24"/>
          <w:szCs w:val="40"/>
          <w:lang w:val="en-US"/>
        </w:rPr>
      </w:pPr>
      <w:r>
        <w:rPr>
          <w:rFonts w:cstheme="minorHAnsi"/>
          <w:noProof/>
          <w:color w:val="FF0000"/>
          <w:szCs w:val="20"/>
        </w:rPr>
        <w:pict w14:anchorId="7E1E9473">
          <v:roundrect id="Rectangle : coins arrondis 321" o:spid="_x0000_s1073" style="position:absolute;left:0;text-align:left;margin-left:168.05pt;margin-top:3.5pt;width:55.9pt;height:34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" filled="f" strokecolor="black [3213]" strokeweight="1pt">
            <v:stroke dashstyle="dash" joinstyle="miter"/>
          </v:roundrect>
        </w:pict>
      </w:r>
      <w:r>
        <w:rPr>
          <w:noProof/>
        </w:rPr>
        <w:pict w14:anchorId="763203CD">
          <v:shape id="t8" o:spid="_x0000_s1072" style="position:absolute;left:0;text-align:left;margin-left:236.3pt;margin-top:9.9pt;width:8.9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4301,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" adj="0,,0" path="m,l114300,e" filled="f" strokeweight="1pt">
            <v:stroke joinstyle="miter"/>
            <v:formulas/>
            <v:path arrowok="t" o:connecttype="segments" textboxrect="0,0,114301,1"/>
          </v:shape>
        </w:pict>
      </w:r>
      <w:r>
        <w:rPr>
          <w:rFonts w:cstheme="minorHAnsi"/>
          <w:noProof/>
          <w:color w:val="FF0000"/>
          <w:szCs w:val="20"/>
        </w:rPr>
        <w:pict w14:anchorId="77C8C256">
          <v:group id="Groupe 22" o:spid="_x0000_s1035" style="position:absolute;left:0;text-align:left;margin-left:151.9pt;margin-top:3.5pt;width:124.1pt;height:34.85pt;z-index:251659776;mso-width-relative:margin" coordsize="15770,4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">
            <v:shape id="b7" o:spid="_x0000_s1036" type="#_x0000_t202" style="position:absolute;left:4998;width:10772;height:1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" filled="f" fillcolor="yellow" stroked="f" strokeweight=".5pt">
              <v:textbox inset="0,0,0,0">
                <w:txbxContent>
                  <w:p w14:paraId="3A7ADAD3" w14:textId="77777777" w:rsidR="0090360A" w:rsidRPr="00674720" w:rsidRDefault="0090360A" w:rsidP="0090360A">
                    <w:pPr>
                      <w:jc w:val="left"/>
                      <w:rPr>
                        <w:rFonts w:cs="Arial"/>
                        <w:sz w:val="20"/>
                      </w:rPr>
                    </w:pPr>
                    <w:r>
                      <w:rPr>
                        <w:rFonts w:cs="Arial"/>
                        <w:sz w:val="20"/>
                      </w:rPr>
                      <w:t>O      CH</w:t>
                    </w:r>
                    <w:r w:rsidRPr="0090360A">
                      <w:rPr>
                        <w:rFonts w:cs="Arial"/>
                        <w:sz w:val="20"/>
                        <w:vertAlign w:val="subscript"/>
                      </w:rPr>
                      <w:t>2</w:t>
                    </w:r>
                    <w:r>
                      <w:rPr>
                        <w:rFonts w:cs="Arial"/>
                        <w:sz w:val="20"/>
                      </w:rPr>
                      <w:t xml:space="preserve">     CH</w:t>
                    </w:r>
                    <w:r w:rsidRPr="0090360A">
                      <w:rPr>
                        <w:rFonts w:cs="Arial"/>
                        <w:sz w:val="20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b4" o:spid="_x0000_s1037" type="#_x0000_t202" style="position:absolute;left:2476;top:2905;width:120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" filled="f" fillcolor="yellow" stroked="f" strokeweight=".5pt">
              <v:textbox inset="0,0,0,0">
                <w:txbxContent>
                  <w:p w14:paraId="540BFD26" w14:textId="77777777" w:rsidR="0090360A" w:rsidRPr="00674720" w:rsidRDefault="0090360A" w:rsidP="0090360A">
                    <w:pPr>
                      <w:jc w:val="center"/>
                      <w:rPr>
                        <w:rFonts w:cs="Arial"/>
                        <w:sz w:val="20"/>
                      </w:rPr>
                    </w:pPr>
                    <w:r>
                      <w:rPr>
                        <w:rFonts w:cs="Arial"/>
                        <w:sz w:val="20"/>
                      </w:rPr>
                      <w:t>O</w:t>
                    </w:r>
                  </w:p>
                </w:txbxContent>
              </v:textbox>
            </v:shape>
            <v:shape id="b2" o:spid="_x0000_s1038" type="#_x0000_t202" style="position:absolute;left:2524;width:1111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" filled="f" fillcolor="yellow" stroked="f" strokeweight=".5pt">
              <v:textbox inset="0,0,0,0">
                <w:txbxContent>
                  <w:p w14:paraId="4B85D1D0" w14:textId="77777777" w:rsidR="0090360A" w:rsidRPr="00674720" w:rsidRDefault="0090360A" w:rsidP="0090360A">
                    <w:pPr>
                      <w:jc w:val="center"/>
                      <w:rPr>
                        <w:rFonts w:cs="Arial"/>
                        <w:sz w:val="20"/>
                      </w:rPr>
                    </w:pPr>
                    <w:r>
                      <w:rPr>
                        <w:rFonts w:cs="Arial"/>
                        <w:sz w:val="20"/>
                      </w:rPr>
                      <w:t>C</w:t>
                    </w:r>
                  </w:p>
                </w:txbxContent>
              </v:textbox>
            </v:shape>
            <v:shape id="b1" o:spid="_x0000_s1039" type="#_x0000_t202" style="position:absolute;width:1111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" filled="f" fillcolor="yellow" stroked="f" strokeweight=".5pt">
              <v:textbox inset="0,0,0,0">
                <w:txbxContent>
                  <w:p w14:paraId="0827F740" w14:textId="77777777" w:rsidR="0090360A" w:rsidRPr="00674720" w:rsidRDefault="0090360A" w:rsidP="0090360A">
                    <w:pPr>
                      <w:jc w:val="center"/>
                      <w:rPr>
                        <w:rFonts w:cs="Arial"/>
                        <w:sz w:val="20"/>
                      </w:rPr>
                    </w:pPr>
                    <w:r>
                      <w:rPr>
                        <w:rFonts w:cs="Arial"/>
                        <w:sz w:val="20"/>
                      </w:rPr>
                      <w:t>H</w:t>
                    </w:r>
                  </w:p>
                </w:txbxContent>
              </v:textbox>
            </v:shape>
            <v:shape id="t3" o:spid="_x0000_s1040" style="position:absolute;left:1238;top:762;width:1143;height:0;visibility:visible;mso-wrap-style:square;v-text-anchor:top" coordsize="114301,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" adj="0,,0" path="m,l114300,e" filled="f" strokeweight="1pt">
              <v:stroke joinstyle="miter"/>
              <v:formulas/>
              <v:path arrowok="t" o:connecttype="segments" textboxrect="0,0,114301,1"/>
            </v:shape>
            <v:shape id="t5" o:spid="_x0000_s1041" style="position:absolute;left:2952;top:1666;width:0;height:1143;visibility:visible;mso-wrap-style:square;v-text-anchor:top" coordsize="1,1143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" adj="0,,0" path="m,l,114300e" filled="f" strokeweight="1pt">
              <v:stroke joinstyle="miter"/>
              <v:formulas/>
              <v:path arrowok="t" o:connecttype="segments" textboxrect="0,0,1,114301"/>
            </v:shape>
            <v:shape id="t6" o:spid="_x0000_s1042" style="position:absolute;left:3190;top:1666;width:0;height:1143;visibility:visible;mso-wrap-style:square;v-text-anchor:top" coordsize="1,1143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" adj="0,,0" path="m,l,114300e" filled="f" strokeweight="1pt">
              <v:stroke joinstyle="miter"/>
              <v:formulas/>
              <v:path arrowok="t" o:connecttype="segments" textboxrect="0,0,1,114301"/>
            </v:shape>
            <v:shape id="_x0000_s1043" style="position:absolute;left:3762;top:762;width:1143;height:0;visibility:visible;mso-wrap-style:square;v-text-anchor:top" coordsize="114301,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" adj="0,,0" path="m,l114300,e" filled="f" strokeweight="1pt">
              <v:stroke joinstyle="miter"/>
              <v:formulas/>
              <v:path arrowok="t" o:connecttype="segments" textboxrect="0,0,114301,1"/>
            </v:shape>
          </v:group>
        </w:pict>
      </w:r>
      <w:r>
        <w:rPr>
          <w:noProof/>
        </w:rPr>
        <w:pict w14:anchorId="6BD4489D">
          <v:shape id="_x0000_s1071" style="position:absolute;left:0;text-align:left;margin-left:203.15pt;margin-top:9.95pt;width:8.95pt;height:0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301,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" adj="0,,0" path="m,l114300,e" filled="f" strokeweight="1pt">
            <v:stroke joinstyle="miter"/>
            <v:formulas/>
            <v:path arrowok="t" o:connecttype="segments" textboxrect="0,0,114301,1"/>
          </v:shape>
        </w:pict>
      </w:r>
      <w:r w:rsidR="0090360A">
        <w:rPr>
          <w:sz w:val="24"/>
          <w:szCs w:val="40"/>
          <w:lang w:val="en-US"/>
        </w:rPr>
        <w:t xml:space="preserve">Méthanoate </w:t>
      </w:r>
      <w:r w:rsidR="0090360A" w:rsidRPr="0004156F">
        <w:rPr>
          <w:sz w:val="24"/>
          <w:szCs w:val="40"/>
        </w:rPr>
        <w:t>d’éthyle</w:t>
      </w:r>
      <w:r w:rsidR="0090360A">
        <w:rPr>
          <w:sz w:val="24"/>
          <w:szCs w:val="40"/>
          <w:lang w:val="en-US"/>
        </w:rPr>
        <w:t xml:space="preserve"> :                                           </w:t>
      </w:r>
      <w:r w:rsidR="0090360A" w:rsidRPr="0004156F">
        <w:rPr>
          <w:sz w:val="24"/>
          <w:szCs w:val="40"/>
        </w:rPr>
        <w:t>groupe</w:t>
      </w:r>
      <w:r w:rsidR="0090360A">
        <w:rPr>
          <w:sz w:val="24"/>
          <w:szCs w:val="40"/>
          <w:lang w:val="en-US"/>
        </w:rPr>
        <w:t xml:space="preserve"> ester.</w:t>
      </w:r>
    </w:p>
    <w:p w14:paraId="6A7B3553" w14:textId="77777777" w:rsidR="0090360A" w:rsidRDefault="0090360A" w:rsidP="0090360A">
      <w:pPr>
        <w:pStyle w:val="Paragraphedeliste"/>
        <w:ind w:left="567"/>
        <w:rPr>
          <w:sz w:val="24"/>
          <w:szCs w:val="40"/>
          <w:lang w:val="en-US"/>
        </w:rPr>
      </w:pPr>
    </w:p>
    <w:p w14:paraId="13B99F00" w14:textId="77777777" w:rsidR="003924C0" w:rsidRDefault="00730A60" w:rsidP="0090360A">
      <w:pPr>
        <w:pStyle w:val="Paragraphedeliste"/>
        <w:ind w:left="567"/>
        <w:rPr>
          <w:sz w:val="24"/>
          <w:szCs w:val="40"/>
          <w:lang w:val="en-US"/>
        </w:rPr>
      </w:pPr>
      <w:r>
        <w:rPr>
          <w:rFonts w:cstheme="minorHAnsi"/>
          <w:noProof/>
          <w:color w:val="FF0000"/>
          <w:szCs w:val="20"/>
        </w:rPr>
        <w:pict w14:anchorId="49F2941D">
          <v:group id="Groupe 322" o:spid="_x0000_s1044" style="position:absolute;left:0;text-align:left;margin-left:286.2pt;margin-top:.65pt;width:62.25pt;height:35.2pt;z-index:251663872;mso-height-relative:margin" coordorigin=",1144" coordsize="7905,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">
            <v:oval id="ptB21" o:spid="_x0000_s1045" style="position:absolute;left:6762;top:4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" filled="f" fillcolor="yellow" stroked="f" strokecolor="#1f3763 [1604]" strokeweight="2pt">
              <v:textbox inset="0,0,0,0">
                <w:txbxContent>
                  <w:p w14:paraId="7377FC8D" w14:textId="77777777" w:rsidR="003924C0" w:rsidRPr="00674720" w:rsidRDefault="003924C0" w:rsidP="003924C0">
                    <w:pPr>
                      <w:jc w:val="center"/>
                      <w:rPr>
                        <w:rFonts w:cs="Arial"/>
                        <w:color w:val="FFFFFF"/>
                        <w:sz w:val="14"/>
                      </w:rPr>
                    </w:pPr>
                  </w:p>
                </w:txbxContent>
              </v:textbox>
            </v:oval>
            <v:oval id="ptB19" o:spid="_x0000_s1046" style="position:absolute;left:4619;top:290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" filled="f" fillcolor="yellow" stroked="f" strokecolor="#1f3763 [1604]" strokeweight="2pt">
              <v:textbox inset="0,0,0,0">
                <w:txbxContent>
                  <w:p w14:paraId="456B7F9E" w14:textId="77777777" w:rsidR="003924C0" w:rsidRPr="00674720" w:rsidRDefault="003924C0" w:rsidP="003924C0">
                    <w:pPr>
                      <w:jc w:val="center"/>
                      <w:rPr>
                        <w:rFonts w:cs="Arial"/>
                        <w:color w:val="FFFFFF"/>
                        <w:sz w:val="14"/>
                      </w:rPr>
                    </w:pPr>
                  </w:p>
                </w:txbxContent>
              </v:textbox>
            </v:oval>
            <v:shape id="b17" o:spid="_x0000_s1047" type="#_x0000_t202" style="position:absolute;left:1857;top:4095;width:120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" filled="f" fillcolor="yellow" stroked="f" strokeweight=".5pt">
              <v:textbox inset="0,0,0,0">
                <w:txbxContent>
                  <w:p w14:paraId="008C2EFC" w14:textId="77777777" w:rsidR="003924C0" w:rsidRPr="00674720" w:rsidRDefault="003924C0" w:rsidP="003924C0">
                    <w:pPr>
                      <w:jc w:val="center"/>
                      <w:rPr>
                        <w:rFonts w:cs="Arial"/>
                        <w:sz w:val="20"/>
                      </w:rPr>
                    </w:pPr>
                    <w:r>
                      <w:rPr>
                        <w:rFonts w:cs="Arial"/>
                        <w:sz w:val="20"/>
                      </w:rPr>
                      <w:t>O</w:t>
                    </w:r>
                  </w:p>
                </w:txbxContent>
              </v:textbox>
            </v:shape>
            <v:oval id="ptB13" o:spid="_x0000_s1048" style="position:absolute;top:347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" filled="f" fillcolor="yellow" stroked="f" strokecolor="#1f3763 [1604]" strokeweight="2pt">
              <v:textbox inset="0,0,0,0">
                <w:txbxContent>
                  <w:p w14:paraId="39522280" w14:textId="77777777" w:rsidR="003924C0" w:rsidRPr="00674720" w:rsidRDefault="003924C0" w:rsidP="003924C0">
                    <w:pPr>
                      <w:jc w:val="center"/>
                      <w:rPr>
                        <w:rFonts w:cs="Arial"/>
                        <w:color w:val="FFFFFF"/>
                        <w:sz w:val="14"/>
                      </w:rPr>
                    </w:pPr>
                  </w:p>
                </w:txbxContent>
              </v:textbox>
            </v:oval>
            <v:shape id="b10" o:spid="_x0000_s1049" type="#_x0000_t202" style="position:absolute;top:1144;width:120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" filled="f" fillcolor="yellow" stroked="f" strokeweight=".5pt">
              <v:textbox inset="0,0,0,0">
                <w:txbxContent>
                  <w:p w14:paraId="35DBCF56" w14:textId="77777777" w:rsidR="003924C0" w:rsidRPr="00674720" w:rsidRDefault="003924C0" w:rsidP="003924C0">
                    <w:pPr>
                      <w:jc w:val="center"/>
                      <w:rPr>
                        <w:rFonts w:cs="Arial"/>
                        <w:sz w:val="20"/>
                      </w:rPr>
                    </w:pPr>
                    <w:r>
                      <w:rPr>
                        <w:rFonts w:cs="Arial"/>
                        <w:sz w:val="20"/>
                      </w:rPr>
                      <w:t>O</w:t>
                    </w:r>
                  </w:p>
                </w:txbxContent>
              </v:textbox>
            </v:shape>
            <v:shape id="t11" o:spid="_x0000_s1050" style="position:absolute;left:381;top:2668;width:0;height:1440;visibility:visible;mso-wrap-style:square;v-text-anchor:top" coordsize="1,2514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" adj="0,,0" path="m,l,251460e" filled="f" strokeweight="1pt">
              <v:stroke joinstyle="miter"/>
              <v:formulas/>
              <v:path arrowok="t" o:connecttype="segments" textboxrect="0,0,1,251461"/>
            </v:shape>
            <v:shape id="t12" o:spid="_x0000_s1051" style="position:absolute;left:809;top:2668;width:0;height:1440;visibility:visible;mso-wrap-style:square;v-text-anchor:top" coordsize="1,2514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" adj="0,,0" path="m,l,251460e" filled="f" strokeweight="1pt">
              <v:stroke joinstyle="miter"/>
              <v:formulas/>
              <v:path arrowok="t" o:connecttype="segments" textboxrect="0,0,1,251461"/>
            </v:shape>
            <v:shape id="t16" o:spid="_x0000_s1052" style="position:absolute;left:762;top:4048;width:1206;height:698;visibility:visible;mso-wrap-style:square;v-text-anchor:top" coordsize="120985,698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" adj="0,,0" path="m,l120984,69850e" filled="f" strokeweight="1pt">
              <v:stroke joinstyle="miter"/>
              <v:formulas/>
              <v:path arrowok="t" o:connecttype="segments" textboxrect="0,0,120985,69851"/>
            </v:shape>
            <v:shape id="t18" o:spid="_x0000_s1053" style="position:absolute;left:3000;top:3476;width:2172;height:1257;visibility:visible;mso-wrap-style:square;v-text-anchor:top" coordsize="217772,1257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" adj="0,,0" path="m,125730l217771,e" filled="f" strokeweight="1pt">
              <v:stroke joinstyle="miter"/>
              <v:formulas/>
              <v:path arrowok="t" o:connecttype="segments" textboxrect="0,0,217772,125731"/>
            </v:shape>
            <v:shape id="t20" o:spid="_x0000_s1054" style="position:absolute;left:5191;top:3476;width:2171;height:1257;visibility:visible;mso-wrap-style:square;v-text-anchor:top" coordsize="217771,1257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" adj="0,,0" path="m,l217770,125730e" filled="f" strokeweight="1pt">
              <v:stroke joinstyle="miter"/>
              <v:formulas/>
              <v:path arrowok="t" o:connecttype="segments" textboxrect="0,0,217771,125731"/>
            </v:shape>
          </v:group>
        </w:pict>
      </w:r>
    </w:p>
    <w:p w14:paraId="5315816A" w14:textId="77777777" w:rsidR="0090360A" w:rsidRDefault="003924C0" w:rsidP="003924C0">
      <w:pPr>
        <w:pStyle w:val="Paragraphedeliste"/>
        <w:numPr>
          <w:ilvl w:val="0"/>
          <w:numId w:val="6"/>
        </w:numPr>
        <w:ind w:left="567" w:hanging="567"/>
        <w:rPr>
          <w:sz w:val="24"/>
          <w:szCs w:val="40"/>
        </w:rPr>
      </w:pPr>
      <w:r w:rsidRPr="003924C0">
        <w:rPr>
          <w:sz w:val="24"/>
          <w:szCs w:val="40"/>
        </w:rPr>
        <w:t xml:space="preserve">Formule topologique du </w:t>
      </w:r>
      <w:r>
        <w:rPr>
          <w:sz w:val="24"/>
          <w:szCs w:val="40"/>
        </w:rPr>
        <w:t>m</w:t>
      </w:r>
      <w:r w:rsidRPr="003924C0">
        <w:rPr>
          <w:sz w:val="24"/>
          <w:szCs w:val="40"/>
        </w:rPr>
        <w:t>éthanoate d’éthyle</w:t>
      </w:r>
      <w:r>
        <w:rPr>
          <w:sz w:val="24"/>
          <w:szCs w:val="40"/>
        </w:rPr>
        <w:t xml:space="preserve"> : </w:t>
      </w:r>
    </w:p>
    <w:p w14:paraId="7B12A51B" w14:textId="77777777" w:rsidR="00BC6CF4" w:rsidRDefault="00BC6CF4" w:rsidP="00BC6CF4">
      <w:pPr>
        <w:pStyle w:val="Paragraphedeliste"/>
        <w:ind w:left="567"/>
        <w:rPr>
          <w:sz w:val="24"/>
          <w:szCs w:val="40"/>
        </w:rPr>
      </w:pPr>
    </w:p>
    <w:p w14:paraId="155508B4" w14:textId="77777777" w:rsidR="00BC6CF4" w:rsidRDefault="00BC6CF4" w:rsidP="003924C0">
      <w:pPr>
        <w:pStyle w:val="Paragraphedeliste"/>
        <w:numPr>
          <w:ilvl w:val="0"/>
          <w:numId w:val="6"/>
        </w:numPr>
        <w:ind w:left="567" w:hanging="567"/>
        <w:rPr>
          <w:sz w:val="24"/>
          <w:szCs w:val="40"/>
        </w:rPr>
      </w:pPr>
      <w:r>
        <w:rPr>
          <w:sz w:val="24"/>
          <w:szCs w:val="40"/>
        </w:rPr>
        <w:t>Le chauffage à reflux permet :</w:t>
      </w:r>
    </w:p>
    <w:p w14:paraId="7A3B99A9" w14:textId="77777777" w:rsidR="00AC3C63" w:rsidRDefault="00AC3C63" w:rsidP="00AC3C63">
      <w:pPr>
        <w:pStyle w:val="Paragraphedeliste"/>
        <w:numPr>
          <w:ilvl w:val="0"/>
          <w:numId w:val="7"/>
        </w:numPr>
        <w:jc w:val="both"/>
        <w:rPr>
          <w:sz w:val="24"/>
          <w:szCs w:val="48"/>
        </w:rPr>
      </w:pPr>
      <w:r w:rsidRPr="00AC3C63">
        <w:rPr>
          <w:b/>
          <w:bCs/>
          <w:sz w:val="24"/>
          <w:szCs w:val="48"/>
        </w:rPr>
        <w:t>d</w:t>
      </w:r>
      <w:r w:rsidR="00BC6CF4" w:rsidRPr="00AC3C63">
        <w:rPr>
          <w:b/>
          <w:bCs/>
          <w:sz w:val="24"/>
          <w:szCs w:val="48"/>
        </w:rPr>
        <w:t>’accélé</w:t>
      </w:r>
      <w:r w:rsidRPr="00AC3C63">
        <w:rPr>
          <w:b/>
          <w:bCs/>
          <w:sz w:val="24"/>
          <w:szCs w:val="48"/>
        </w:rPr>
        <w:t>rer la réaction</w:t>
      </w:r>
      <w:r>
        <w:rPr>
          <w:sz w:val="24"/>
          <w:szCs w:val="48"/>
        </w:rPr>
        <w:t xml:space="preserve"> en chauffant le mélange réactionnel car la température est un facteur cinétique ;</w:t>
      </w:r>
    </w:p>
    <w:p w14:paraId="5B82D20B" w14:textId="77777777" w:rsidR="00BC6CF4" w:rsidRDefault="00AC3C63" w:rsidP="00AC3C63">
      <w:pPr>
        <w:pStyle w:val="Paragraphedeliste"/>
        <w:numPr>
          <w:ilvl w:val="0"/>
          <w:numId w:val="7"/>
        </w:numPr>
        <w:jc w:val="both"/>
        <w:rPr>
          <w:sz w:val="24"/>
          <w:szCs w:val="48"/>
        </w:rPr>
      </w:pPr>
      <w:r w:rsidRPr="00AC3C63">
        <w:rPr>
          <w:b/>
          <w:bCs/>
          <w:sz w:val="24"/>
          <w:szCs w:val="48"/>
        </w:rPr>
        <w:t>d’éviter les pertes de matière</w:t>
      </w:r>
      <w:r>
        <w:rPr>
          <w:sz w:val="24"/>
          <w:szCs w:val="48"/>
        </w:rPr>
        <w:t xml:space="preserve"> car les vapeurs formées au cours de l’ébullition sont liquéfiées dans le réfrigérant à eau et retombent vers le mélange réactionnel.</w:t>
      </w:r>
    </w:p>
    <w:p w14:paraId="44C0CE55" w14:textId="77777777" w:rsidR="00AC3C63" w:rsidRDefault="00AC3C63" w:rsidP="00AC3C63">
      <w:pPr>
        <w:ind w:left="567"/>
        <w:rPr>
          <w:szCs w:val="48"/>
        </w:rPr>
      </w:pPr>
    </w:p>
    <w:p w14:paraId="33B860A8" w14:textId="0756CA21" w:rsidR="00AC3C63" w:rsidRPr="00AC3C63" w:rsidRDefault="00AC3C63" w:rsidP="00AC3C63">
      <w:pPr>
        <w:ind w:left="567"/>
        <w:rPr>
          <w:szCs w:val="48"/>
        </w:rPr>
      </w:pPr>
      <w:r>
        <w:rPr>
          <w:szCs w:val="48"/>
        </w:rPr>
        <w:t xml:space="preserve">Les pictogrammes de sécurité montrent que les réactifs et les produits sont irritants, nocifs et inflammables. Il convient donc de manipuler les espèces chimiques avec des gants, des lunettes </w:t>
      </w:r>
      <w:r w:rsidR="0004156F">
        <w:rPr>
          <w:szCs w:val="48"/>
        </w:rPr>
        <w:t xml:space="preserve">de protection </w:t>
      </w:r>
      <w:r>
        <w:rPr>
          <w:szCs w:val="48"/>
        </w:rPr>
        <w:t xml:space="preserve">et une blouse </w:t>
      </w:r>
      <w:r w:rsidR="0004156F">
        <w:rPr>
          <w:szCs w:val="48"/>
        </w:rPr>
        <w:t>en coton.</w:t>
      </w:r>
    </w:p>
    <w:p w14:paraId="4360D556" w14:textId="77777777" w:rsidR="00BC6CF4" w:rsidRDefault="00BC6CF4" w:rsidP="00BC6CF4">
      <w:pPr>
        <w:pStyle w:val="Paragraphedeliste"/>
        <w:ind w:left="567"/>
        <w:rPr>
          <w:sz w:val="24"/>
          <w:szCs w:val="40"/>
        </w:rPr>
      </w:pPr>
    </w:p>
    <w:p w14:paraId="74E528F1" w14:textId="77777777" w:rsidR="00AC3C63" w:rsidRDefault="004077B4" w:rsidP="004077B4">
      <w:pPr>
        <w:pStyle w:val="Paragraphedeliste"/>
        <w:numPr>
          <w:ilvl w:val="0"/>
          <w:numId w:val="6"/>
        </w:numPr>
        <w:ind w:left="567" w:hanging="567"/>
        <w:rPr>
          <w:sz w:val="24"/>
          <w:szCs w:val="40"/>
        </w:rPr>
      </w:pPr>
      <w:r>
        <w:rPr>
          <w:sz w:val="24"/>
          <w:szCs w:val="40"/>
        </w:rPr>
        <w:t xml:space="preserve">L’acide sulfurique joue le rôle de </w:t>
      </w:r>
      <w:r w:rsidRPr="004077B4">
        <w:rPr>
          <w:b/>
          <w:bCs/>
          <w:sz w:val="24"/>
          <w:szCs w:val="40"/>
        </w:rPr>
        <w:t>catalyseur</w:t>
      </w:r>
      <w:r>
        <w:rPr>
          <w:sz w:val="24"/>
          <w:szCs w:val="40"/>
        </w:rPr>
        <w:t>.</w:t>
      </w:r>
    </w:p>
    <w:p w14:paraId="157BA696" w14:textId="279513AE" w:rsidR="0004156F" w:rsidRDefault="0004156F">
      <w:pPr>
        <w:jc w:val="left"/>
        <w:rPr>
          <w:rFonts w:cs="Arial"/>
          <w:szCs w:val="40"/>
          <w:lang w:eastAsia="fr-FR"/>
        </w:rPr>
      </w:pPr>
      <w:r>
        <w:rPr>
          <w:szCs w:val="40"/>
        </w:rPr>
        <w:br w:type="page"/>
      </w:r>
    </w:p>
    <w:p w14:paraId="43B28748" w14:textId="77777777" w:rsidR="004077B4" w:rsidRDefault="004077B4" w:rsidP="004077B4">
      <w:pPr>
        <w:pStyle w:val="Paragraphedeliste"/>
        <w:numPr>
          <w:ilvl w:val="0"/>
          <w:numId w:val="6"/>
        </w:numPr>
        <w:ind w:left="567" w:hanging="567"/>
        <w:rPr>
          <w:sz w:val="24"/>
          <w:szCs w:val="40"/>
        </w:rPr>
      </w:pPr>
      <w:r>
        <w:rPr>
          <w:sz w:val="24"/>
          <w:szCs w:val="40"/>
        </w:rPr>
        <w:lastRenderedPageBreak/>
        <w:t>Quantités initiales des réactifs :</w:t>
      </w:r>
    </w:p>
    <w:p w14:paraId="32FCB73D" w14:textId="6FE273E7" w:rsidR="004077B4" w:rsidRPr="003924C0" w:rsidRDefault="007272A3" w:rsidP="004077B4">
      <w:pPr>
        <w:pStyle w:val="Paragraphedeliste"/>
        <w:ind w:left="567"/>
        <w:rPr>
          <w:sz w:val="24"/>
          <w:szCs w:val="4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7A28F7B8" wp14:editId="534E8F36">
            <wp:simplePos x="0" y="0"/>
            <wp:positionH relativeFrom="column">
              <wp:posOffset>5239385</wp:posOffset>
            </wp:positionH>
            <wp:positionV relativeFrom="paragraph">
              <wp:posOffset>204470</wp:posOffset>
            </wp:positionV>
            <wp:extent cx="1519238" cy="508159"/>
            <wp:effectExtent l="0" t="0" r="5080" b="6350"/>
            <wp:wrapNone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238" cy="50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7B4" w:rsidRPr="004077B4">
        <w:rPr>
          <w:position w:val="-30"/>
          <w:sz w:val="24"/>
          <w:szCs w:val="40"/>
        </w:rPr>
        <w:object w:dxaOrig="2200" w:dyaOrig="700" w14:anchorId="70765047">
          <v:shape id="_x0000_i1027" type="#_x0000_t75" style="width:109.65pt;height:35.45pt" o:ole="">
            <v:imagedata r:id="rId15" o:title=""/>
          </v:shape>
          <o:OLEObject Type="Embed" ProgID="Equation.DSMT4" ShapeID="_x0000_i1027" DrawAspect="Content" ObjectID="_1740890370" r:id="rId16"/>
        </w:object>
      </w:r>
      <w:r w:rsidR="004077B4">
        <w:rPr>
          <w:sz w:val="24"/>
          <w:szCs w:val="40"/>
        </w:rPr>
        <w:t xml:space="preserve">  soit </w:t>
      </w:r>
      <w:r w:rsidR="004077B4" w:rsidRPr="004077B4">
        <w:rPr>
          <w:position w:val="-28"/>
          <w:sz w:val="24"/>
          <w:szCs w:val="40"/>
        </w:rPr>
        <w:object w:dxaOrig="2860" w:dyaOrig="700" w14:anchorId="05F2AF21">
          <v:shape id="_x0000_i1028" type="#_x0000_t75" style="width:143.45pt;height:35.45pt" o:ole="">
            <v:imagedata r:id="rId17" o:title=""/>
          </v:shape>
          <o:OLEObject Type="Embed" ProgID="Equation.DSMT4" ShapeID="_x0000_i1028" DrawAspect="Content" ObjectID="_1740890371" r:id="rId18"/>
        </w:object>
      </w:r>
      <w:r w:rsidR="004077B4">
        <w:rPr>
          <w:sz w:val="24"/>
          <w:szCs w:val="40"/>
        </w:rPr>
        <w:t xml:space="preserve"> = </w:t>
      </w:r>
      <w:r w:rsidRPr="007272A3">
        <w:rPr>
          <w:b/>
          <w:bCs/>
          <w:sz w:val="24"/>
          <w:szCs w:val="40"/>
        </w:rPr>
        <w:t>1,</w:t>
      </w:r>
      <w:r w:rsidR="00730A60">
        <w:rPr>
          <w:b/>
          <w:bCs/>
          <w:sz w:val="24"/>
          <w:szCs w:val="40"/>
        </w:rPr>
        <w:t>9</w:t>
      </w:r>
      <w:r w:rsidRPr="007272A3">
        <w:rPr>
          <w:b/>
          <w:bCs/>
          <w:sz w:val="24"/>
          <w:szCs w:val="40"/>
        </w:rPr>
        <w:t>×10</w:t>
      </w:r>
      <w:r w:rsidRPr="007272A3">
        <w:rPr>
          <w:b/>
          <w:bCs/>
          <w:sz w:val="24"/>
          <w:szCs w:val="40"/>
          <w:vertAlign w:val="superscript"/>
        </w:rPr>
        <w:t>–1</w:t>
      </w:r>
      <w:r w:rsidRPr="007272A3">
        <w:rPr>
          <w:b/>
          <w:bCs/>
          <w:sz w:val="24"/>
          <w:szCs w:val="40"/>
        </w:rPr>
        <w:t xml:space="preserve"> mol</w:t>
      </w:r>
      <w:r>
        <w:rPr>
          <w:sz w:val="24"/>
          <w:szCs w:val="40"/>
        </w:rPr>
        <w:t>.</w:t>
      </w:r>
    </w:p>
    <w:p w14:paraId="240E7016" w14:textId="5D85450D" w:rsidR="004077B4" w:rsidRDefault="004077B4" w:rsidP="004077B4">
      <w:pPr>
        <w:pStyle w:val="Paragraphedeliste"/>
        <w:ind w:left="567"/>
        <w:rPr>
          <w:b/>
          <w:bCs/>
          <w:sz w:val="24"/>
          <w:szCs w:val="40"/>
        </w:rPr>
      </w:pPr>
      <w:r w:rsidRPr="004077B4">
        <w:rPr>
          <w:position w:val="-30"/>
          <w:sz w:val="24"/>
          <w:szCs w:val="40"/>
        </w:rPr>
        <w:object w:dxaOrig="2060" w:dyaOrig="700" w14:anchorId="4A3537DD">
          <v:shape id="_x0000_i1029" type="#_x0000_t75" style="width:103.1pt;height:35.45pt" o:ole="">
            <v:imagedata r:id="rId19" o:title=""/>
          </v:shape>
          <o:OLEObject Type="Embed" ProgID="Equation.DSMT4" ShapeID="_x0000_i1029" DrawAspect="Content" ObjectID="_1740890372" r:id="rId20"/>
        </w:object>
      </w:r>
      <w:r>
        <w:rPr>
          <w:sz w:val="24"/>
          <w:szCs w:val="40"/>
        </w:rPr>
        <w:t xml:space="preserve">  soit </w:t>
      </w:r>
      <w:r w:rsidRPr="004077B4">
        <w:rPr>
          <w:position w:val="-28"/>
          <w:sz w:val="24"/>
          <w:szCs w:val="40"/>
        </w:rPr>
        <w:object w:dxaOrig="3000" w:dyaOrig="700" w14:anchorId="76ACFFEF">
          <v:shape id="_x0000_i1030" type="#_x0000_t75" style="width:150pt;height:35.45pt" o:ole="">
            <v:imagedata r:id="rId21" o:title=""/>
          </v:shape>
          <o:OLEObject Type="Embed" ProgID="Equation.DSMT4" ShapeID="_x0000_i1030" DrawAspect="Content" ObjectID="_1740890373" r:id="rId22"/>
        </w:object>
      </w:r>
      <w:r>
        <w:rPr>
          <w:sz w:val="24"/>
          <w:szCs w:val="40"/>
        </w:rPr>
        <w:t xml:space="preserve"> = </w:t>
      </w:r>
      <w:r w:rsidR="007272A3" w:rsidRPr="007272A3">
        <w:rPr>
          <w:b/>
          <w:bCs/>
          <w:sz w:val="24"/>
          <w:szCs w:val="40"/>
        </w:rPr>
        <w:t>1,</w:t>
      </w:r>
      <w:r w:rsidR="007272A3">
        <w:rPr>
          <w:b/>
          <w:bCs/>
          <w:sz w:val="24"/>
          <w:szCs w:val="40"/>
        </w:rPr>
        <w:t>7</w:t>
      </w:r>
      <w:r w:rsidR="007272A3" w:rsidRPr="007272A3">
        <w:rPr>
          <w:b/>
          <w:bCs/>
          <w:sz w:val="24"/>
          <w:szCs w:val="40"/>
        </w:rPr>
        <w:t>×10</w:t>
      </w:r>
      <w:r w:rsidR="007272A3" w:rsidRPr="007272A3">
        <w:rPr>
          <w:b/>
          <w:bCs/>
          <w:sz w:val="24"/>
          <w:szCs w:val="40"/>
          <w:vertAlign w:val="superscript"/>
        </w:rPr>
        <w:t>–1</w:t>
      </w:r>
      <w:r w:rsidR="007272A3" w:rsidRPr="007272A3">
        <w:rPr>
          <w:b/>
          <w:bCs/>
          <w:sz w:val="24"/>
          <w:szCs w:val="40"/>
        </w:rPr>
        <w:t xml:space="preserve"> mol</w:t>
      </w:r>
      <w:r w:rsidR="007272A3">
        <w:rPr>
          <w:b/>
          <w:bCs/>
          <w:sz w:val="24"/>
          <w:szCs w:val="40"/>
        </w:rPr>
        <w:t>.</w:t>
      </w:r>
    </w:p>
    <w:p w14:paraId="58EEB60F" w14:textId="77777777" w:rsidR="007272A3" w:rsidRPr="0004156F" w:rsidRDefault="007272A3" w:rsidP="0004156F">
      <w:pPr>
        <w:rPr>
          <w:szCs w:val="40"/>
        </w:rPr>
      </w:pPr>
      <w:r w:rsidRPr="0004156F">
        <w:rPr>
          <w:szCs w:val="40"/>
        </w:rPr>
        <w:t>L’équation de la réaction de synthèse montre que 1 mole d’acide réagit avec 1 mole d’alcool.</w:t>
      </w:r>
    </w:p>
    <w:p w14:paraId="58CB54E2" w14:textId="77777777" w:rsidR="007272A3" w:rsidRDefault="007272A3" w:rsidP="007272A3">
      <w:pPr>
        <w:pStyle w:val="Paragraphedeliste"/>
        <w:ind w:left="567"/>
        <w:jc w:val="both"/>
        <w:rPr>
          <w:sz w:val="24"/>
          <w:szCs w:val="40"/>
        </w:rPr>
      </w:pPr>
      <w:r>
        <w:rPr>
          <w:sz w:val="24"/>
          <w:szCs w:val="40"/>
        </w:rPr>
        <w:t xml:space="preserve">Or : </w:t>
      </w:r>
      <w:r w:rsidRPr="007272A3">
        <w:rPr>
          <w:position w:val="-24"/>
          <w:sz w:val="24"/>
          <w:szCs w:val="40"/>
        </w:rPr>
        <w:object w:dxaOrig="1040" w:dyaOrig="639" w14:anchorId="65E36E2E">
          <v:shape id="_x0000_i1031" type="#_x0000_t75" style="width:52.35pt;height:31.65pt" o:ole="">
            <v:imagedata r:id="rId23" o:title=""/>
          </v:shape>
          <o:OLEObject Type="Embed" ProgID="Equation.DSMT4" ShapeID="_x0000_i1031" DrawAspect="Content" ObjectID="_1740890374" r:id="rId24"/>
        </w:object>
      </w:r>
      <w:r>
        <w:rPr>
          <w:sz w:val="24"/>
          <w:szCs w:val="40"/>
        </w:rPr>
        <w:t xml:space="preserve">  donc </w:t>
      </w:r>
      <w:r w:rsidRPr="00794D0E">
        <w:rPr>
          <w:b/>
          <w:bCs/>
          <w:sz w:val="24"/>
          <w:szCs w:val="40"/>
        </w:rPr>
        <w:t>l’alcool est le réactif limitant</w:t>
      </w:r>
      <w:r>
        <w:rPr>
          <w:sz w:val="24"/>
          <w:szCs w:val="40"/>
        </w:rPr>
        <w:t>.</w:t>
      </w:r>
    </w:p>
    <w:p w14:paraId="0B845079" w14:textId="5CB6DF5C" w:rsidR="0078307A" w:rsidRPr="0004156F" w:rsidRDefault="0078307A" w:rsidP="007272A3">
      <w:pPr>
        <w:pStyle w:val="Paragraphedeliste"/>
        <w:ind w:left="567"/>
        <w:jc w:val="both"/>
        <w:rPr>
          <w:sz w:val="24"/>
          <w:szCs w:val="40"/>
        </w:rPr>
      </w:pPr>
      <w:r>
        <w:rPr>
          <w:sz w:val="24"/>
          <w:szCs w:val="40"/>
        </w:rPr>
        <w:t>L’avancement maximal de la réac</w:t>
      </w:r>
      <w:r w:rsidR="00794D0E">
        <w:rPr>
          <w:sz w:val="24"/>
          <w:szCs w:val="40"/>
        </w:rPr>
        <w:t>t</w:t>
      </w:r>
      <w:r>
        <w:rPr>
          <w:sz w:val="24"/>
          <w:szCs w:val="40"/>
        </w:rPr>
        <w:t xml:space="preserve">ion est </w:t>
      </w:r>
      <w:r w:rsidR="00794D0E">
        <w:rPr>
          <w:sz w:val="24"/>
          <w:szCs w:val="40"/>
        </w:rPr>
        <w:t>alors</w:t>
      </w:r>
      <w:r>
        <w:rPr>
          <w:sz w:val="24"/>
          <w:szCs w:val="40"/>
        </w:rPr>
        <w:t xml:space="preserve"> : </w:t>
      </w:r>
      <w:r w:rsidRPr="0078307A">
        <w:rPr>
          <w:rFonts w:ascii="Times New Roman" w:hAnsi="Times New Roman" w:cs="Times New Roman"/>
          <w:b/>
          <w:bCs/>
          <w:i/>
          <w:iCs/>
          <w:sz w:val="24"/>
          <w:szCs w:val="40"/>
        </w:rPr>
        <w:t>x</w:t>
      </w:r>
      <w:r w:rsidRPr="0078307A">
        <w:rPr>
          <w:b/>
          <w:bCs/>
          <w:sz w:val="24"/>
          <w:szCs w:val="40"/>
          <w:vertAlign w:val="subscript"/>
        </w:rPr>
        <w:t>max</w:t>
      </w:r>
      <w:r>
        <w:rPr>
          <w:sz w:val="24"/>
          <w:szCs w:val="40"/>
          <w:vertAlign w:val="superscript"/>
        </w:rPr>
        <w:t xml:space="preserve"> </w:t>
      </w:r>
      <w:r w:rsidRPr="0078307A">
        <w:rPr>
          <w:sz w:val="24"/>
          <w:szCs w:val="40"/>
        </w:rPr>
        <w:t>=</w:t>
      </w:r>
      <w:r>
        <w:rPr>
          <w:sz w:val="24"/>
          <w:szCs w:val="40"/>
        </w:rPr>
        <w:t xml:space="preserve"> </w:t>
      </w:r>
      <w:r w:rsidRPr="007272A3">
        <w:rPr>
          <w:position w:val="-24"/>
          <w:sz w:val="24"/>
          <w:szCs w:val="40"/>
        </w:rPr>
        <w:object w:dxaOrig="420" w:dyaOrig="639" w14:anchorId="6106CC60">
          <v:shape id="_x0000_i1032" type="#_x0000_t75" style="width:20.2pt;height:31.65pt" o:ole="">
            <v:imagedata r:id="rId25" o:title=""/>
          </v:shape>
          <o:OLEObject Type="Embed" ProgID="Equation.DSMT4" ShapeID="_x0000_i1032" DrawAspect="Content" ObjectID="_1740890375" r:id="rId26"/>
        </w:object>
      </w:r>
      <w:r>
        <w:rPr>
          <w:sz w:val="24"/>
          <w:szCs w:val="40"/>
        </w:rPr>
        <w:t xml:space="preserve"> = </w:t>
      </w:r>
      <w:r w:rsidRPr="007272A3">
        <w:rPr>
          <w:b/>
          <w:bCs/>
          <w:sz w:val="24"/>
          <w:szCs w:val="40"/>
        </w:rPr>
        <w:t>1,</w:t>
      </w:r>
      <w:r>
        <w:rPr>
          <w:b/>
          <w:bCs/>
          <w:sz w:val="24"/>
          <w:szCs w:val="40"/>
        </w:rPr>
        <w:t>7</w:t>
      </w:r>
      <w:r w:rsidRPr="007272A3">
        <w:rPr>
          <w:b/>
          <w:bCs/>
          <w:sz w:val="24"/>
          <w:szCs w:val="40"/>
        </w:rPr>
        <w:t>×10</w:t>
      </w:r>
      <w:r w:rsidRPr="007272A3">
        <w:rPr>
          <w:b/>
          <w:bCs/>
          <w:sz w:val="24"/>
          <w:szCs w:val="40"/>
          <w:vertAlign w:val="superscript"/>
        </w:rPr>
        <w:t>–1</w:t>
      </w:r>
      <w:r w:rsidRPr="007272A3">
        <w:rPr>
          <w:b/>
          <w:bCs/>
          <w:sz w:val="24"/>
          <w:szCs w:val="40"/>
        </w:rPr>
        <w:t xml:space="preserve"> mol</w:t>
      </w:r>
      <w:r>
        <w:rPr>
          <w:b/>
          <w:bCs/>
          <w:sz w:val="24"/>
          <w:szCs w:val="40"/>
        </w:rPr>
        <w:t>.</w:t>
      </w:r>
    </w:p>
    <w:p w14:paraId="6E0FFAC9" w14:textId="77777777" w:rsidR="007272A3" w:rsidRDefault="007272A3" w:rsidP="007272A3">
      <w:pPr>
        <w:pStyle w:val="Paragraphedeliste"/>
        <w:ind w:left="567"/>
        <w:jc w:val="both"/>
        <w:rPr>
          <w:sz w:val="24"/>
          <w:szCs w:val="40"/>
        </w:rPr>
      </w:pPr>
    </w:p>
    <w:p w14:paraId="7614E023" w14:textId="77777777" w:rsidR="007272A3" w:rsidRDefault="0078307A" w:rsidP="007272A3">
      <w:pPr>
        <w:pStyle w:val="Paragraphedeliste"/>
        <w:numPr>
          <w:ilvl w:val="0"/>
          <w:numId w:val="6"/>
        </w:numPr>
        <w:ind w:left="567" w:hanging="567"/>
        <w:jc w:val="both"/>
        <w:rPr>
          <w:sz w:val="24"/>
          <w:szCs w:val="40"/>
        </w:rPr>
      </w:pPr>
      <w:r>
        <w:rPr>
          <w:sz w:val="24"/>
          <w:szCs w:val="40"/>
        </w:rPr>
        <w:t xml:space="preserve">Rendement de la synthèse : </w:t>
      </w:r>
      <w:r w:rsidRPr="0078307A">
        <w:rPr>
          <w:position w:val="-30"/>
          <w:sz w:val="24"/>
          <w:szCs w:val="40"/>
        </w:rPr>
        <w:object w:dxaOrig="3100" w:dyaOrig="720" w14:anchorId="5CDB6DC4">
          <v:shape id="_x0000_i1033" type="#_x0000_t75" style="width:154.9pt;height:36pt" o:ole="">
            <v:imagedata r:id="rId27" o:title=""/>
          </v:shape>
          <o:OLEObject Type="Embed" ProgID="Equation.DSMT4" ShapeID="_x0000_i1033" DrawAspect="Content" ObjectID="_1740890376" r:id="rId28"/>
        </w:object>
      </w:r>
      <w:r>
        <w:rPr>
          <w:sz w:val="24"/>
          <w:szCs w:val="40"/>
        </w:rPr>
        <w:t xml:space="preserve"> = 0,70.</w:t>
      </w:r>
    </w:p>
    <w:p w14:paraId="19E786F1" w14:textId="77777777" w:rsidR="0078307A" w:rsidRDefault="0078307A" w:rsidP="0078307A">
      <w:pPr>
        <w:pStyle w:val="Paragraphedeliste"/>
        <w:ind w:left="567"/>
        <w:jc w:val="both"/>
        <w:rPr>
          <w:sz w:val="24"/>
          <w:szCs w:val="40"/>
        </w:rPr>
      </w:pPr>
    </w:p>
    <w:p w14:paraId="62309880" w14:textId="77777777" w:rsidR="0078307A" w:rsidRDefault="0078307A" w:rsidP="0078307A">
      <w:pPr>
        <w:pStyle w:val="Paragraphedeliste"/>
        <w:ind w:left="567"/>
        <w:jc w:val="both"/>
        <w:rPr>
          <w:sz w:val="24"/>
          <w:szCs w:val="40"/>
        </w:rPr>
      </w:pPr>
      <w:r>
        <w:rPr>
          <w:sz w:val="24"/>
          <w:szCs w:val="40"/>
        </w:rPr>
        <w:t xml:space="preserve">La quantité d’ester produit est : </w:t>
      </w:r>
      <w:r w:rsidRPr="0078307A">
        <w:rPr>
          <w:i/>
          <w:iCs/>
          <w:sz w:val="24"/>
          <w:szCs w:val="40"/>
        </w:rPr>
        <w:t>n</w:t>
      </w:r>
      <w:r w:rsidRPr="0078307A">
        <w:rPr>
          <w:sz w:val="24"/>
          <w:szCs w:val="40"/>
          <w:vertAlign w:val="subscript"/>
        </w:rPr>
        <w:t>exp</w:t>
      </w:r>
      <w:r>
        <w:rPr>
          <w:sz w:val="24"/>
          <w:szCs w:val="40"/>
        </w:rPr>
        <w:t xml:space="preserve">(ester) = </w:t>
      </w:r>
      <w:r w:rsidRPr="0078307A">
        <w:rPr>
          <w:i/>
          <w:iCs/>
          <w:sz w:val="24"/>
          <w:szCs w:val="40"/>
        </w:rPr>
        <w:t>R</w:t>
      </w:r>
      <w:r>
        <w:rPr>
          <w:sz w:val="24"/>
          <w:szCs w:val="40"/>
        </w:rPr>
        <w:t xml:space="preserve"> </w:t>
      </w:r>
      <w:r w:rsidRPr="0078307A">
        <w:rPr>
          <w:sz w:val="24"/>
          <w:szCs w:val="40"/>
        </w:rPr>
        <w:t>×</w:t>
      </w:r>
      <w:r>
        <w:rPr>
          <w:sz w:val="24"/>
          <w:szCs w:val="40"/>
        </w:rPr>
        <w:t xml:space="preserve"> </w:t>
      </w:r>
      <w:r w:rsidRPr="0078307A">
        <w:rPr>
          <w:rFonts w:ascii="Times New Roman" w:hAnsi="Times New Roman" w:cs="Times New Roman"/>
          <w:i/>
          <w:iCs/>
          <w:sz w:val="24"/>
          <w:szCs w:val="40"/>
        </w:rPr>
        <w:t>x</w:t>
      </w:r>
      <w:r w:rsidRPr="0078307A">
        <w:rPr>
          <w:sz w:val="24"/>
          <w:szCs w:val="40"/>
          <w:vertAlign w:val="subscript"/>
        </w:rPr>
        <w:t>max</w:t>
      </w:r>
      <w:r>
        <w:rPr>
          <w:sz w:val="24"/>
          <w:szCs w:val="40"/>
        </w:rPr>
        <w:t>.</w:t>
      </w:r>
    </w:p>
    <w:p w14:paraId="7D57553E" w14:textId="17C5AFB8" w:rsidR="0078307A" w:rsidRPr="0078307A" w:rsidRDefault="0078307A" w:rsidP="0078307A">
      <w:pPr>
        <w:pStyle w:val="Paragraphedeliste"/>
        <w:ind w:left="567"/>
        <w:jc w:val="both"/>
        <w:rPr>
          <w:sz w:val="24"/>
          <w:szCs w:val="40"/>
        </w:rPr>
      </w:pPr>
      <w:r>
        <w:rPr>
          <w:sz w:val="24"/>
          <w:szCs w:val="40"/>
        </w:rPr>
        <w:t xml:space="preserve">La masse d’ester produit est alors : </w:t>
      </w:r>
      <w:r w:rsidRPr="0078307A">
        <w:rPr>
          <w:i/>
          <w:iCs/>
          <w:sz w:val="24"/>
          <w:szCs w:val="40"/>
        </w:rPr>
        <w:t>m</w:t>
      </w:r>
      <w:r>
        <w:rPr>
          <w:sz w:val="24"/>
          <w:szCs w:val="40"/>
        </w:rPr>
        <w:t xml:space="preserve"> = </w:t>
      </w:r>
      <w:r w:rsidRPr="0078307A">
        <w:rPr>
          <w:i/>
          <w:iCs/>
          <w:sz w:val="24"/>
          <w:szCs w:val="40"/>
        </w:rPr>
        <w:t>n</w:t>
      </w:r>
      <w:r w:rsidRPr="0078307A">
        <w:rPr>
          <w:sz w:val="24"/>
          <w:szCs w:val="40"/>
          <w:vertAlign w:val="subscript"/>
        </w:rPr>
        <w:t>exp</w:t>
      </w:r>
      <w:r>
        <w:rPr>
          <w:sz w:val="24"/>
          <w:szCs w:val="40"/>
        </w:rPr>
        <w:t xml:space="preserve">(ester) </w:t>
      </w:r>
      <w:r w:rsidRPr="0078307A">
        <w:rPr>
          <w:sz w:val="24"/>
          <w:szCs w:val="40"/>
        </w:rPr>
        <w:t>×</w:t>
      </w:r>
      <w:r>
        <w:rPr>
          <w:sz w:val="24"/>
          <w:szCs w:val="40"/>
        </w:rPr>
        <w:t xml:space="preserve"> </w:t>
      </w:r>
      <w:r w:rsidRPr="0078307A">
        <w:rPr>
          <w:i/>
          <w:iCs/>
          <w:sz w:val="24"/>
          <w:szCs w:val="40"/>
        </w:rPr>
        <w:t>M</w:t>
      </w:r>
      <w:r w:rsidRPr="0078307A">
        <w:rPr>
          <w:sz w:val="24"/>
          <w:szCs w:val="40"/>
          <w:vertAlign w:val="subscript"/>
        </w:rPr>
        <w:t>ester</w:t>
      </w:r>
      <w:r>
        <w:rPr>
          <w:sz w:val="24"/>
          <w:szCs w:val="40"/>
        </w:rPr>
        <w:t xml:space="preserve"> = </w:t>
      </w:r>
      <w:r w:rsidRPr="0078307A">
        <w:rPr>
          <w:i/>
          <w:iCs/>
          <w:sz w:val="24"/>
          <w:szCs w:val="40"/>
        </w:rPr>
        <w:t>R</w:t>
      </w:r>
      <w:r>
        <w:rPr>
          <w:sz w:val="24"/>
          <w:szCs w:val="40"/>
        </w:rPr>
        <w:t xml:space="preserve"> </w:t>
      </w:r>
      <w:r w:rsidRPr="0078307A">
        <w:rPr>
          <w:sz w:val="24"/>
          <w:szCs w:val="40"/>
        </w:rPr>
        <w:t>×</w:t>
      </w:r>
      <w:r>
        <w:rPr>
          <w:sz w:val="24"/>
          <w:szCs w:val="40"/>
        </w:rPr>
        <w:t xml:space="preserve"> </w:t>
      </w:r>
      <w:r w:rsidRPr="0078307A">
        <w:rPr>
          <w:rFonts w:ascii="Times New Roman" w:hAnsi="Times New Roman" w:cs="Times New Roman"/>
          <w:i/>
          <w:iCs/>
          <w:sz w:val="24"/>
          <w:szCs w:val="40"/>
        </w:rPr>
        <w:t>x</w:t>
      </w:r>
      <w:r w:rsidRPr="0078307A">
        <w:rPr>
          <w:sz w:val="24"/>
          <w:szCs w:val="40"/>
          <w:vertAlign w:val="subscript"/>
        </w:rPr>
        <w:t>max</w:t>
      </w:r>
      <w:r>
        <w:rPr>
          <w:sz w:val="24"/>
          <w:szCs w:val="40"/>
        </w:rPr>
        <w:t xml:space="preserve"> </w:t>
      </w:r>
      <w:r w:rsidRPr="0078307A">
        <w:rPr>
          <w:sz w:val="24"/>
          <w:szCs w:val="40"/>
        </w:rPr>
        <w:t>×</w:t>
      </w:r>
      <w:r>
        <w:rPr>
          <w:sz w:val="24"/>
          <w:szCs w:val="40"/>
        </w:rPr>
        <w:t xml:space="preserve"> </w:t>
      </w:r>
      <w:r w:rsidRPr="0078307A">
        <w:rPr>
          <w:i/>
          <w:iCs/>
          <w:sz w:val="24"/>
          <w:szCs w:val="40"/>
        </w:rPr>
        <w:t>M</w:t>
      </w:r>
      <w:r w:rsidRPr="0078307A">
        <w:rPr>
          <w:sz w:val="24"/>
          <w:szCs w:val="40"/>
          <w:vertAlign w:val="subscript"/>
        </w:rPr>
        <w:t>ester</w:t>
      </w:r>
      <w:r>
        <w:rPr>
          <w:sz w:val="24"/>
          <w:szCs w:val="40"/>
        </w:rPr>
        <w:t>.</w:t>
      </w:r>
    </w:p>
    <w:p w14:paraId="1A6E1733" w14:textId="775E5340" w:rsidR="0090360A" w:rsidRPr="0078307A" w:rsidRDefault="00734E82" w:rsidP="0078307A">
      <w:pPr>
        <w:ind w:left="567"/>
        <w:rPr>
          <w:szCs w:val="32"/>
        </w:rPr>
      </w:pPr>
      <w:r w:rsidRPr="00734E82">
        <w:rPr>
          <w:rFonts w:cs="Arial"/>
          <w:b/>
          <w:bCs/>
          <w:noProof/>
          <w:szCs w:val="40"/>
        </w:rPr>
        <w:drawing>
          <wp:anchor distT="0" distB="0" distL="114300" distR="114300" simplePos="0" relativeHeight="251651584" behindDoc="0" locked="0" layoutInCell="1" allowOverlap="1" wp14:anchorId="2FFB2AAC" wp14:editId="63551D36">
            <wp:simplePos x="0" y="0"/>
            <wp:positionH relativeFrom="column">
              <wp:posOffset>3898477</wp:posOffset>
            </wp:positionH>
            <wp:positionV relativeFrom="paragraph">
              <wp:posOffset>30268</wp:posOffset>
            </wp:positionV>
            <wp:extent cx="1680210" cy="502014"/>
            <wp:effectExtent l="19050" t="1905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5020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07A" w:rsidRPr="0078307A">
        <w:rPr>
          <w:szCs w:val="32"/>
        </w:rPr>
        <w:t xml:space="preserve">Soit : </w:t>
      </w:r>
      <w:r w:rsidR="0078307A" w:rsidRPr="007F116B">
        <w:rPr>
          <w:b/>
          <w:bCs/>
          <w:i/>
          <w:iCs/>
          <w:szCs w:val="40"/>
        </w:rPr>
        <w:t>m</w:t>
      </w:r>
      <w:r w:rsidR="0078307A">
        <w:rPr>
          <w:szCs w:val="40"/>
        </w:rPr>
        <w:t xml:space="preserve"> = </w:t>
      </w:r>
      <w:r w:rsidR="0078307A" w:rsidRPr="0078307A">
        <w:rPr>
          <w:szCs w:val="40"/>
        </w:rPr>
        <w:t>0,70</w:t>
      </w:r>
      <w:r w:rsidR="0078307A">
        <w:rPr>
          <w:szCs w:val="40"/>
        </w:rPr>
        <w:t xml:space="preserve"> </w:t>
      </w:r>
      <w:r w:rsidR="0078307A" w:rsidRPr="0078307A">
        <w:rPr>
          <w:rFonts w:cs="Arial"/>
          <w:szCs w:val="40"/>
        </w:rPr>
        <w:t>×</w:t>
      </w:r>
      <w:r w:rsidR="0078307A">
        <w:rPr>
          <w:szCs w:val="40"/>
        </w:rPr>
        <w:t xml:space="preserve"> </w:t>
      </w:r>
      <w:r w:rsidR="0078307A" w:rsidRPr="0078307A">
        <w:rPr>
          <w:szCs w:val="40"/>
        </w:rPr>
        <w:t>1,72</w:t>
      </w:r>
      <w:r w:rsidR="0078307A" w:rsidRPr="0078307A">
        <w:rPr>
          <w:rFonts w:cs="Arial"/>
          <w:szCs w:val="40"/>
        </w:rPr>
        <w:t>×</w:t>
      </w:r>
      <w:r w:rsidR="0078307A" w:rsidRPr="0078307A">
        <w:rPr>
          <w:szCs w:val="40"/>
        </w:rPr>
        <w:t>10</w:t>
      </w:r>
      <w:r w:rsidR="0078307A" w:rsidRPr="0078307A">
        <w:rPr>
          <w:szCs w:val="40"/>
          <w:vertAlign w:val="superscript"/>
        </w:rPr>
        <w:t>–1</w:t>
      </w:r>
      <w:r w:rsidR="0078307A" w:rsidRPr="007272A3">
        <w:rPr>
          <w:b/>
          <w:bCs/>
          <w:szCs w:val="40"/>
        </w:rPr>
        <w:t xml:space="preserve"> </w:t>
      </w:r>
      <w:r w:rsidR="0078307A" w:rsidRPr="0078307A">
        <w:rPr>
          <w:rFonts w:cs="Arial"/>
          <w:szCs w:val="40"/>
        </w:rPr>
        <w:t>×</w:t>
      </w:r>
      <w:r w:rsidR="0078307A">
        <w:rPr>
          <w:rFonts w:cs="Arial"/>
          <w:szCs w:val="40"/>
        </w:rPr>
        <w:t xml:space="preserve"> 74,0 g = </w:t>
      </w:r>
      <w:r w:rsidR="007F116B" w:rsidRPr="007F116B">
        <w:rPr>
          <w:rFonts w:cs="Arial"/>
          <w:b/>
          <w:bCs/>
          <w:szCs w:val="40"/>
        </w:rPr>
        <w:t>8,9 g.</w:t>
      </w:r>
      <w:r w:rsidR="00E75DCE">
        <w:rPr>
          <w:rFonts w:cs="Arial"/>
          <w:b/>
          <w:bCs/>
          <w:szCs w:val="40"/>
        </w:rPr>
        <w:t xml:space="preserve"> </w:t>
      </w:r>
    </w:p>
    <w:p w14:paraId="0C7CB3C1" w14:textId="38C8D2B1" w:rsidR="00EC6420" w:rsidRPr="00ED0AD3" w:rsidRDefault="00EC6420" w:rsidP="002E3CC2">
      <w:pPr>
        <w:rPr>
          <w:szCs w:val="24"/>
        </w:rPr>
      </w:pPr>
    </w:p>
    <w:p w14:paraId="2708BDBE" w14:textId="77777777" w:rsidR="001A0D42" w:rsidRPr="00ED0AD3" w:rsidRDefault="001A0D42" w:rsidP="002E3CC2">
      <w:pPr>
        <w:rPr>
          <w:szCs w:val="24"/>
        </w:rPr>
      </w:pPr>
    </w:p>
    <w:p w14:paraId="1563F892" w14:textId="77777777" w:rsidR="001A0D42" w:rsidRDefault="001A0D42" w:rsidP="001A0D42">
      <w:pPr>
        <w:pStyle w:val="Paragraphedeliste"/>
        <w:numPr>
          <w:ilvl w:val="0"/>
          <w:numId w:val="6"/>
        </w:numPr>
        <w:ind w:left="567" w:hanging="567"/>
        <w:jc w:val="both"/>
        <w:rPr>
          <w:sz w:val="24"/>
          <w:szCs w:val="32"/>
        </w:rPr>
      </w:pPr>
      <w:r w:rsidRPr="001A0D42">
        <w:rPr>
          <w:sz w:val="24"/>
          <w:szCs w:val="32"/>
        </w:rPr>
        <w:t>Par</w:t>
      </w:r>
      <w:r>
        <w:rPr>
          <w:sz w:val="24"/>
          <w:szCs w:val="32"/>
        </w:rPr>
        <w:t>mi les quatre espèces présentes dans le mélange réactionnel, l’ester est celle qui a la température d’ébullition la plus petite. L’ester est donc vaporisé en premier et extrait du mélange réactionnel au fur et à mesure de sa formation.</w:t>
      </w:r>
    </w:p>
    <w:p w14:paraId="3743A4A6" w14:textId="77777777" w:rsidR="001A0D42" w:rsidRDefault="001A0D42" w:rsidP="001A0D42">
      <w:pPr>
        <w:pStyle w:val="Paragraphedeliste"/>
        <w:ind w:left="567"/>
        <w:jc w:val="both"/>
        <w:rPr>
          <w:sz w:val="24"/>
          <w:szCs w:val="32"/>
        </w:rPr>
      </w:pPr>
      <w:r>
        <w:rPr>
          <w:sz w:val="24"/>
          <w:szCs w:val="32"/>
        </w:rPr>
        <w:t>N’étant plus en contact avec l’eau, la réaction inverse de l’estérification (l’hydrolyse) n’est plus possible ce qui permet d’optimiser le rendement de la synthèse.</w:t>
      </w:r>
    </w:p>
    <w:p w14:paraId="39104334" w14:textId="77777777" w:rsidR="001A0D42" w:rsidRDefault="001A0D42" w:rsidP="001A0D42">
      <w:pPr>
        <w:rPr>
          <w:szCs w:val="32"/>
        </w:rPr>
      </w:pPr>
    </w:p>
    <w:p w14:paraId="3FEF05FF" w14:textId="77777777" w:rsidR="001A0D42" w:rsidRPr="00105823" w:rsidRDefault="00105823" w:rsidP="001A0D42">
      <w:pPr>
        <w:rPr>
          <w:b/>
          <w:bCs/>
          <w:szCs w:val="32"/>
        </w:rPr>
      </w:pPr>
      <w:r w:rsidRPr="00105823">
        <w:rPr>
          <w:b/>
          <w:bCs/>
          <w:szCs w:val="32"/>
        </w:rPr>
        <w:t>Le dosage par titrage</w:t>
      </w:r>
    </w:p>
    <w:p w14:paraId="4FC5D4E3" w14:textId="77777777" w:rsidR="00105823" w:rsidRPr="001A0D42" w:rsidRDefault="00105823" w:rsidP="001A0D42">
      <w:pPr>
        <w:rPr>
          <w:szCs w:val="32"/>
        </w:rPr>
      </w:pPr>
    </w:p>
    <w:p w14:paraId="7384ECB7" w14:textId="77777777" w:rsidR="00105823" w:rsidRDefault="00105823" w:rsidP="00105823">
      <w:pPr>
        <w:pStyle w:val="Paragraphedeliste"/>
        <w:numPr>
          <w:ilvl w:val="0"/>
          <w:numId w:val="6"/>
        </w:numPr>
        <w:ind w:left="567" w:hanging="567"/>
        <w:rPr>
          <w:sz w:val="24"/>
          <w:szCs w:val="32"/>
        </w:rPr>
      </w:pPr>
      <w:r>
        <w:rPr>
          <w:sz w:val="24"/>
          <w:szCs w:val="32"/>
        </w:rPr>
        <w:t xml:space="preserve">La </w:t>
      </w:r>
      <w:r w:rsidRPr="00105823">
        <w:rPr>
          <w:b/>
          <w:bCs/>
          <w:sz w:val="24"/>
          <w:szCs w:val="32"/>
        </w:rPr>
        <w:t>solution titrée</w:t>
      </w:r>
      <w:r>
        <w:rPr>
          <w:sz w:val="24"/>
          <w:szCs w:val="32"/>
        </w:rPr>
        <w:t xml:space="preserve"> est celle dont on cherche la concentration. Il s’agit de la </w:t>
      </w:r>
      <w:r w:rsidRPr="00105823">
        <w:rPr>
          <w:b/>
          <w:bCs/>
          <w:sz w:val="24"/>
          <w:szCs w:val="32"/>
        </w:rPr>
        <w:t>solution S</w:t>
      </w:r>
      <w:r w:rsidRPr="00105823">
        <w:rPr>
          <w:b/>
          <w:bCs/>
          <w:sz w:val="24"/>
          <w:szCs w:val="32"/>
          <w:vertAlign w:val="subscript"/>
        </w:rPr>
        <w:t>1</w:t>
      </w:r>
      <w:r>
        <w:rPr>
          <w:sz w:val="24"/>
          <w:szCs w:val="32"/>
        </w:rPr>
        <w:t>.</w:t>
      </w:r>
    </w:p>
    <w:p w14:paraId="4D7A2A08" w14:textId="77777777" w:rsidR="00105823" w:rsidRDefault="00105823" w:rsidP="00105823">
      <w:pPr>
        <w:pStyle w:val="Paragraphedeliste"/>
        <w:ind w:left="567"/>
        <w:rPr>
          <w:sz w:val="24"/>
          <w:szCs w:val="32"/>
        </w:rPr>
      </w:pPr>
      <w:r>
        <w:rPr>
          <w:sz w:val="24"/>
          <w:szCs w:val="32"/>
        </w:rPr>
        <w:t xml:space="preserve">La </w:t>
      </w:r>
      <w:r w:rsidRPr="00105823">
        <w:rPr>
          <w:b/>
          <w:bCs/>
          <w:sz w:val="24"/>
          <w:szCs w:val="32"/>
        </w:rPr>
        <w:t>solution titr</w:t>
      </w:r>
      <w:r>
        <w:rPr>
          <w:b/>
          <w:bCs/>
          <w:sz w:val="24"/>
          <w:szCs w:val="32"/>
        </w:rPr>
        <w:t>ante</w:t>
      </w:r>
      <w:r>
        <w:rPr>
          <w:sz w:val="24"/>
          <w:szCs w:val="32"/>
        </w:rPr>
        <w:t xml:space="preserve"> est celle dont on connait la concentration. Il s’agit de la </w:t>
      </w:r>
      <w:r w:rsidRPr="00105823">
        <w:rPr>
          <w:b/>
          <w:bCs/>
          <w:sz w:val="24"/>
          <w:szCs w:val="32"/>
        </w:rPr>
        <w:t>solution S</w:t>
      </w:r>
      <w:r>
        <w:rPr>
          <w:b/>
          <w:bCs/>
          <w:sz w:val="24"/>
          <w:szCs w:val="32"/>
          <w:vertAlign w:val="subscript"/>
        </w:rPr>
        <w:t>2</w:t>
      </w:r>
      <w:r>
        <w:rPr>
          <w:sz w:val="24"/>
          <w:szCs w:val="32"/>
        </w:rPr>
        <w:t>.</w:t>
      </w:r>
    </w:p>
    <w:p w14:paraId="62AB50FE" w14:textId="77777777" w:rsidR="00105823" w:rsidRDefault="00105823" w:rsidP="00105823">
      <w:pPr>
        <w:pStyle w:val="Paragraphedeliste"/>
        <w:ind w:left="567"/>
        <w:rPr>
          <w:sz w:val="24"/>
          <w:szCs w:val="32"/>
        </w:rPr>
      </w:pPr>
      <w:r>
        <w:rPr>
          <w:sz w:val="24"/>
          <w:szCs w:val="32"/>
        </w:rPr>
        <w:t>La solution titrante S</w:t>
      </w:r>
      <w:r w:rsidRPr="00105823">
        <w:rPr>
          <w:sz w:val="24"/>
          <w:szCs w:val="32"/>
          <w:vertAlign w:val="subscript"/>
        </w:rPr>
        <w:t>2</w:t>
      </w:r>
      <w:r>
        <w:rPr>
          <w:sz w:val="24"/>
          <w:szCs w:val="32"/>
        </w:rPr>
        <w:t xml:space="preserve"> est placée dans la burette graduée.</w:t>
      </w:r>
    </w:p>
    <w:p w14:paraId="614F032D" w14:textId="77777777" w:rsidR="00105823" w:rsidRDefault="00105823" w:rsidP="00105823">
      <w:pPr>
        <w:pStyle w:val="Paragraphedeliste"/>
        <w:ind w:left="567"/>
        <w:rPr>
          <w:sz w:val="24"/>
          <w:szCs w:val="32"/>
        </w:rPr>
      </w:pPr>
    </w:p>
    <w:p w14:paraId="2F39CC8F" w14:textId="77777777" w:rsidR="00105823" w:rsidRDefault="00105823" w:rsidP="00105823">
      <w:pPr>
        <w:pStyle w:val="Paragraphedeliste"/>
        <w:numPr>
          <w:ilvl w:val="0"/>
          <w:numId w:val="6"/>
        </w:numPr>
        <w:ind w:left="567" w:hanging="567"/>
        <w:jc w:val="both"/>
        <w:rPr>
          <w:sz w:val="24"/>
          <w:szCs w:val="32"/>
        </w:rPr>
      </w:pPr>
      <w:r>
        <w:rPr>
          <w:sz w:val="24"/>
          <w:szCs w:val="32"/>
        </w:rPr>
        <w:t>À l’équivalence d’un titrage, les réactifs sont introduits dans les proportions stœchiométriques de l’équation de titrage.</w:t>
      </w:r>
    </w:p>
    <w:p w14:paraId="5769636A" w14:textId="77777777" w:rsidR="00105823" w:rsidRDefault="00105823" w:rsidP="00105823">
      <w:pPr>
        <w:pStyle w:val="Paragraphedeliste"/>
        <w:ind w:left="567"/>
        <w:jc w:val="both"/>
        <w:rPr>
          <w:sz w:val="24"/>
          <w:szCs w:val="32"/>
        </w:rPr>
      </w:pPr>
      <w:r>
        <w:rPr>
          <w:sz w:val="24"/>
          <w:szCs w:val="32"/>
        </w:rPr>
        <w:t>L’équation de titrage est : Ag</w:t>
      </w:r>
      <w:r w:rsidRPr="00105823">
        <w:rPr>
          <w:sz w:val="24"/>
          <w:szCs w:val="32"/>
          <w:vertAlign w:val="superscript"/>
        </w:rPr>
        <w:t>+</w:t>
      </w:r>
      <w:r>
        <w:rPr>
          <w:sz w:val="24"/>
          <w:szCs w:val="32"/>
        </w:rPr>
        <w:t>(aq) + C</w:t>
      </w:r>
      <w:r w:rsidRPr="00105823">
        <w:rPr>
          <w:rFonts w:ascii="Script MT Bold" w:hAnsi="Script MT Bold"/>
          <w:sz w:val="24"/>
          <w:szCs w:val="32"/>
        </w:rPr>
        <w:t>l</w:t>
      </w:r>
      <w:r w:rsidRPr="00105823">
        <w:rPr>
          <w:sz w:val="24"/>
          <w:szCs w:val="32"/>
          <w:vertAlign w:val="superscript"/>
        </w:rPr>
        <w:t>–</w:t>
      </w:r>
      <w:r>
        <w:rPr>
          <w:sz w:val="24"/>
          <w:szCs w:val="32"/>
        </w:rPr>
        <w:t xml:space="preserve">(aq) </w:t>
      </w:r>
      <w:r>
        <w:rPr>
          <w:sz w:val="24"/>
          <w:szCs w:val="32"/>
        </w:rPr>
        <w:sym w:font="Symbol" w:char="F0AE"/>
      </w:r>
      <w:r>
        <w:rPr>
          <w:sz w:val="24"/>
          <w:szCs w:val="32"/>
        </w:rPr>
        <w:t xml:space="preserve"> AgC</w:t>
      </w:r>
      <w:r w:rsidRPr="00105823">
        <w:rPr>
          <w:rFonts w:ascii="Script MT Bold" w:hAnsi="Script MT Bold"/>
          <w:sz w:val="24"/>
          <w:szCs w:val="32"/>
        </w:rPr>
        <w:t>l</w:t>
      </w:r>
      <w:r>
        <w:rPr>
          <w:sz w:val="24"/>
          <w:szCs w:val="32"/>
        </w:rPr>
        <w:t>(s).</w:t>
      </w:r>
    </w:p>
    <w:p w14:paraId="0117AEB5" w14:textId="77777777" w:rsidR="00105823" w:rsidRDefault="00105823" w:rsidP="00105823">
      <w:pPr>
        <w:pStyle w:val="Paragraphedeliste"/>
        <w:ind w:left="567"/>
        <w:jc w:val="both"/>
        <w:rPr>
          <w:sz w:val="24"/>
          <w:szCs w:val="32"/>
        </w:rPr>
      </w:pPr>
      <w:r>
        <w:rPr>
          <w:sz w:val="24"/>
          <w:szCs w:val="32"/>
        </w:rPr>
        <w:t>Donc à l’équivalence du titrage :</w:t>
      </w:r>
      <w:r w:rsidR="00791AA0">
        <w:rPr>
          <w:sz w:val="24"/>
          <w:szCs w:val="32"/>
        </w:rPr>
        <w:t xml:space="preserve"> </w:t>
      </w:r>
      <w:r w:rsidR="00791AA0" w:rsidRPr="00105823">
        <w:rPr>
          <w:position w:val="-24"/>
          <w:sz w:val="24"/>
          <w:szCs w:val="32"/>
        </w:rPr>
        <w:object w:dxaOrig="2060" w:dyaOrig="660" w14:anchorId="555DF827">
          <v:shape id="_x0000_i1034" type="#_x0000_t75" style="width:103.1pt;height:32.2pt" o:ole="">
            <v:imagedata r:id="rId30" o:title=""/>
          </v:shape>
          <o:OLEObject Type="Embed" ProgID="Equation.DSMT4" ShapeID="_x0000_i1034" DrawAspect="Content" ObjectID="_1740890377" r:id="rId31"/>
        </w:object>
      </w:r>
      <w:r w:rsidR="00791AA0">
        <w:rPr>
          <w:sz w:val="24"/>
          <w:szCs w:val="32"/>
        </w:rPr>
        <w:t xml:space="preserve"> soit  </w:t>
      </w:r>
      <w:r w:rsidR="00791AA0" w:rsidRPr="00105823">
        <w:rPr>
          <w:position w:val="-24"/>
          <w:sz w:val="24"/>
          <w:szCs w:val="32"/>
        </w:rPr>
        <w:object w:dxaOrig="1740" w:dyaOrig="639" w14:anchorId="1105C3DE">
          <v:shape id="_x0000_i1035" type="#_x0000_t75" style="width:87.8pt;height:31.65pt" o:ole="">
            <v:imagedata r:id="rId32" o:title=""/>
          </v:shape>
          <o:OLEObject Type="Embed" ProgID="Equation.DSMT4" ShapeID="_x0000_i1035" DrawAspect="Content" ObjectID="_1740890378" r:id="rId33"/>
        </w:object>
      </w:r>
    </w:p>
    <w:p w14:paraId="0495F707" w14:textId="77777777" w:rsidR="00791AA0" w:rsidRDefault="00791AA0" w:rsidP="00105823">
      <w:pPr>
        <w:pStyle w:val="Paragraphedeliste"/>
        <w:ind w:left="567"/>
        <w:jc w:val="both"/>
        <w:rPr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537CB01" wp14:editId="07D8E85B">
            <wp:simplePos x="0" y="0"/>
            <wp:positionH relativeFrom="column">
              <wp:posOffset>4948872</wp:posOffset>
            </wp:positionH>
            <wp:positionV relativeFrom="paragraph">
              <wp:posOffset>21907</wp:posOffset>
            </wp:positionV>
            <wp:extent cx="1690688" cy="309050"/>
            <wp:effectExtent l="0" t="0" r="5080" b="0"/>
            <wp:wrapNone/>
            <wp:docPr id="335" name="Imag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30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1AA0">
        <w:rPr>
          <w:position w:val="-30"/>
          <w:sz w:val="24"/>
          <w:szCs w:val="32"/>
        </w:rPr>
        <w:object w:dxaOrig="1320" w:dyaOrig="700" w14:anchorId="3A500D03">
          <v:shape id="_x0000_i1036" type="#_x0000_t75" style="width:66pt;height:35.45pt" o:ole="">
            <v:imagedata r:id="rId35" o:title=""/>
          </v:shape>
          <o:OLEObject Type="Embed" ProgID="Equation.DSMT4" ShapeID="_x0000_i1036" DrawAspect="Content" ObjectID="_1740890379" r:id="rId36"/>
        </w:object>
      </w:r>
      <w:r>
        <w:rPr>
          <w:sz w:val="24"/>
          <w:szCs w:val="32"/>
        </w:rPr>
        <w:t xml:space="preserve"> donc </w:t>
      </w:r>
      <w:r w:rsidRPr="00791AA0">
        <w:rPr>
          <w:position w:val="-28"/>
          <w:sz w:val="24"/>
          <w:szCs w:val="32"/>
        </w:rPr>
        <w:object w:dxaOrig="2960" w:dyaOrig="700" w14:anchorId="2C100C13">
          <v:shape id="_x0000_i1037" type="#_x0000_t75" style="width:148.35pt;height:35.45pt" o:ole="">
            <v:imagedata r:id="rId37" o:title=""/>
          </v:shape>
          <o:OLEObject Type="Embed" ProgID="Equation.DSMT4" ShapeID="_x0000_i1037" DrawAspect="Content" ObjectID="_1740890380" r:id="rId38"/>
        </w:object>
      </w:r>
      <w:r>
        <w:rPr>
          <w:sz w:val="24"/>
          <w:szCs w:val="32"/>
        </w:rPr>
        <w:t xml:space="preserve">= </w:t>
      </w:r>
      <w:r w:rsidRPr="00791AA0">
        <w:rPr>
          <w:b/>
          <w:bCs/>
          <w:sz w:val="24"/>
          <w:szCs w:val="32"/>
        </w:rPr>
        <w:t>3,0 ×10</w:t>
      </w:r>
      <w:r w:rsidRPr="00791AA0">
        <w:rPr>
          <w:b/>
          <w:bCs/>
          <w:sz w:val="24"/>
          <w:szCs w:val="32"/>
          <w:vertAlign w:val="superscript"/>
        </w:rPr>
        <w:t>–</w:t>
      </w:r>
      <w:r w:rsidR="00176E34">
        <w:rPr>
          <w:b/>
          <w:bCs/>
          <w:sz w:val="24"/>
          <w:szCs w:val="32"/>
          <w:vertAlign w:val="superscript"/>
        </w:rPr>
        <w:t>3</w:t>
      </w:r>
      <w:r w:rsidRPr="00791AA0">
        <w:rPr>
          <w:b/>
          <w:bCs/>
          <w:sz w:val="24"/>
          <w:szCs w:val="32"/>
        </w:rPr>
        <w:t xml:space="preserve"> mol</w:t>
      </w:r>
      <w:r w:rsidRPr="00791AA0">
        <w:rPr>
          <w:rFonts w:ascii="Cambria Math" w:eastAsia="CambriaMath" w:hAnsi="Cambria Math" w:cs="Cambria Math"/>
          <w:b/>
          <w:bCs/>
          <w:sz w:val="24"/>
          <w:szCs w:val="32"/>
          <w:lang w:eastAsia="ja-JP"/>
        </w:rPr>
        <w:t>⋅</w:t>
      </w:r>
      <w:r w:rsidRPr="00791AA0">
        <w:rPr>
          <w:b/>
          <w:bCs/>
          <w:sz w:val="24"/>
          <w:szCs w:val="32"/>
        </w:rPr>
        <w:t>L</w:t>
      </w:r>
      <w:r w:rsidRPr="00791AA0">
        <w:rPr>
          <w:b/>
          <w:bCs/>
          <w:sz w:val="24"/>
          <w:szCs w:val="32"/>
          <w:vertAlign w:val="superscript"/>
        </w:rPr>
        <w:t>–1</w:t>
      </w:r>
      <w:r>
        <w:rPr>
          <w:sz w:val="24"/>
          <w:szCs w:val="32"/>
        </w:rPr>
        <w:t xml:space="preserve">. </w:t>
      </w:r>
    </w:p>
    <w:p w14:paraId="08326D89" w14:textId="77777777" w:rsidR="00794D0E" w:rsidRDefault="00794D0E" w:rsidP="00794D0E">
      <w:pPr>
        <w:pStyle w:val="Paragraphedeliste"/>
        <w:ind w:left="0"/>
        <w:jc w:val="both"/>
        <w:rPr>
          <w:sz w:val="24"/>
          <w:szCs w:val="32"/>
        </w:rPr>
      </w:pPr>
    </w:p>
    <w:p w14:paraId="11A0E344" w14:textId="77777777" w:rsidR="00CC67C5" w:rsidRDefault="00730A60" w:rsidP="00794D0E">
      <w:pPr>
        <w:pStyle w:val="Paragraphedeliste"/>
        <w:numPr>
          <w:ilvl w:val="0"/>
          <w:numId w:val="6"/>
        </w:numPr>
        <w:ind w:left="567" w:hanging="567"/>
        <w:jc w:val="both"/>
        <w:rPr>
          <w:sz w:val="24"/>
          <w:szCs w:val="40"/>
        </w:rPr>
      </w:pPr>
      <w:r>
        <w:rPr>
          <w:noProof/>
          <w:sz w:val="24"/>
          <w:szCs w:val="40"/>
        </w:rPr>
        <w:pict w14:anchorId="7EAC0286">
          <v:line id="Connecteur droit 337" o:spid="_x0000_s1059" style="position:absolute;left:0;text-align:lef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9pt,80.7pt" to="398.9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" strokecolor="black [3200]" strokeweight=".5pt">
            <v:stroke joinstyle="miter"/>
          </v:line>
        </w:pict>
      </w:r>
      <w:r>
        <w:rPr>
          <w:noProof/>
          <w:sz w:val="24"/>
          <w:szCs w:val="40"/>
        </w:rPr>
        <w:pict w14:anchorId="27E9D5C7">
          <v:line id="Connecteur droit 338" o:spid="_x0000_s1058" style="position:absolute;left:0;text-align:lef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95pt,10.7pt" to="466.55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" strokecolor="black [3200]" strokeweight=".5pt">
            <v:stroke joinstyle="miter"/>
          </v:line>
        </w:pict>
      </w:r>
      <w:r w:rsidR="00794D0E">
        <w:rPr>
          <w:noProof/>
        </w:rPr>
        <w:drawing>
          <wp:anchor distT="0" distB="0" distL="114300" distR="114300" simplePos="0" relativeHeight="251654656" behindDoc="1" locked="0" layoutInCell="1" allowOverlap="1" wp14:anchorId="50BAF9F3" wp14:editId="2756A774">
            <wp:simplePos x="0" y="0"/>
            <wp:positionH relativeFrom="column">
              <wp:posOffset>2862580</wp:posOffset>
            </wp:positionH>
            <wp:positionV relativeFrom="paragraph">
              <wp:posOffset>-123190</wp:posOffset>
            </wp:positionV>
            <wp:extent cx="3662045" cy="2228215"/>
            <wp:effectExtent l="0" t="0" r="0" b="635"/>
            <wp:wrapTight wrapText="bothSides">
              <wp:wrapPolygon edited="0">
                <wp:start x="0" y="0"/>
                <wp:lineTo x="0" y="21421"/>
                <wp:lineTo x="21461" y="21421"/>
                <wp:lineTo x="21461" y="0"/>
                <wp:lineTo x="0" y="0"/>
              </wp:wrapPolygon>
            </wp:wrapTight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3"/>
                    <a:stretch/>
                  </pic:blipFill>
                  <pic:spPr bwMode="auto">
                    <a:xfrm>
                      <a:off x="0" y="0"/>
                      <a:ext cx="3662045" cy="222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4D0E">
        <w:rPr>
          <w:sz w:val="24"/>
          <w:szCs w:val="40"/>
        </w:rPr>
        <w:t xml:space="preserve">Le volume </w:t>
      </w:r>
      <w:r w:rsidR="00794D0E" w:rsidRPr="00794D0E">
        <w:rPr>
          <w:i/>
          <w:iCs/>
          <w:sz w:val="24"/>
          <w:szCs w:val="40"/>
        </w:rPr>
        <w:t>V</w:t>
      </w:r>
      <w:r w:rsidR="00794D0E" w:rsidRPr="00794D0E">
        <w:rPr>
          <w:sz w:val="24"/>
          <w:szCs w:val="40"/>
          <w:vertAlign w:val="subscript"/>
        </w:rPr>
        <w:t>2E</w:t>
      </w:r>
      <w:r w:rsidR="00794D0E">
        <w:rPr>
          <w:sz w:val="24"/>
          <w:szCs w:val="40"/>
        </w:rPr>
        <w:t xml:space="preserve"> de solution titrante versée à l’équivalence est l’abscisse du point d’intersection des deux segments de droite du graphique avant et après la rupture de pente.</w:t>
      </w:r>
    </w:p>
    <w:p w14:paraId="643B6EA4" w14:textId="77777777" w:rsidR="00794D0E" w:rsidRDefault="00730A60" w:rsidP="00794D0E">
      <w:pPr>
        <w:pStyle w:val="Paragraphedeliste"/>
        <w:ind w:left="567"/>
        <w:jc w:val="both"/>
        <w:rPr>
          <w:sz w:val="24"/>
          <w:szCs w:val="40"/>
        </w:rPr>
      </w:pPr>
      <w:r>
        <w:rPr>
          <w:noProof/>
          <w:sz w:val="24"/>
          <w:szCs w:val="40"/>
        </w:rPr>
        <w:pict w14:anchorId="0158129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339" o:spid="_x0000_s1057" type="#_x0000_t32" style="position:absolute;left:0;text-align:left;margin-left:367.85pt;margin-top:4.65pt;width:0;height:47.25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" strokecolor="black [3213]" strokeweight=".5pt">
            <v:stroke endarrow="block" joinstyle="miter"/>
          </v:shape>
        </w:pict>
      </w:r>
      <w:r w:rsidR="00794D0E">
        <w:rPr>
          <w:sz w:val="24"/>
          <w:szCs w:val="40"/>
        </w:rPr>
        <w:t xml:space="preserve">On lit </w:t>
      </w:r>
      <w:r w:rsidR="00794D0E" w:rsidRPr="00794D0E">
        <w:rPr>
          <w:b/>
          <w:bCs/>
          <w:i/>
          <w:iCs/>
          <w:sz w:val="24"/>
          <w:szCs w:val="40"/>
        </w:rPr>
        <w:t>V</w:t>
      </w:r>
      <w:r w:rsidR="00794D0E" w:rsidRPr="00794D0E">
        <w:rPr>
          <w:b/>
          <w:bCs/>
          <w:sz w:val="24"/>
          <w:szCs w:val="40"/>
          <w:vertAlign w:val="subscript"/>
        </w:rPr>
        <w:t>2E</w:t>
      </w:r>
      <w:r w:rsidR="00794D0E" w:rsidRPr="00794D0E">
        <w:rPr>
          <w:b/>
          <w:bCs/>
          <w:sz w:val="24"/>
          <w:szCs w:val="40"/>
        </w:rPr>
        <w:t xml:space="preserve"> = 8,0 mL</w:t>
      </w:r>
      <w:r w:rsidR="00794D0E">
        <w:rPr>
          <w:sz w:val="24"/>
          <w:szCs w:val="40"/>
        </w:rPr>
        <w:t>.</w:t>
      </w:r>
    </w:p>
    <w:p w14:paraId="57106BCA" w14:textId="77777777" w:rsidR="00794D0E" w:rsidRDefault="00794D0E" w:rsidP="00794D0E">
      <w:pPr>
        <w:pStyle w:val="Paragraphedeliste"/>
        <w:ind w:left="567"/>
        <w:jc w:val="both"/>
        <w:rPr>
          <w:sz w:val="24"/>
          <w:szCs w:val="40"/>
        </w:rPr>
      </w:pPr>
    </w:p>
    <w:p w14:paraId="2C040B1C" w14:textId="77777777" w:rsidR="00794D0E" w:rsidRDefault="00794D0E" w:rsidP="00794D0E">
      <w:pPr>
        <w:pStyle w:val="Paragraphedeliste"/>
        <w:ind w:left="567"/>
        <w:jc w:val="both"/>
        <w:rPr>
          <w:sz w:val="24"/>
          <w:szCs w:val="40"/>
        </w:rPr>
      </w:pPr>
    </w:p>
    <w:p w14:paraId="322B0C23" w14:textId="77777777" w:rsidR="00794D0E" w:rsidRDefault="00794D0E" w:rsidP="00794D0E">
      <w:pPr>
        <w:pStyle w:val="Paragraphedeliste"/>
        <w:ind w:left="567"/>
        <w:jc w:val="both"/>
        <w:rPr>
          <w:sz w:val="24"/>
          <w:szCs w:val="40"/>
        </w:rPr>
      </w:pPr>
    </w:p>
    <w:p w14:paraId="387D61D3" w14:textId="77777777" w:rsidR="00794D0E" w:rsidRDefault="00794D0E" w:rsidP="00794D0E">
      <w:pPr>
        <w:pStyle w:val="Paragraphedeliste"/>
        <w:ind w:left="567"/>
        <w:jc w:val="both"/>
        <w:rPr>
          <w:sz w:val="24"/>
          <w:szCs w:val="40"/>
        </w:rPr>
      </w:pPr>
    </w:p>
    <w:p w14:paraId="3D1E9D97" w14:textId="38CFFB75" w:rsidR="003F4C3B" w:rsidRDefault="003F4C3B">
      <w:pPr>
        <w:jc w:val="left"/>
        <w:rPr>
          <w:rFonts w:cs="Arial"/>
          <w:szCs w:val="40"/>
          <w:lang w:eastAsia="fr-FR"/>
        </w:rPr>
      </w:pPr>
      <w:r>
        <w:rPr>
          <w:szCs w:val="40"/>
        </w:rPr>
        <w:br w:type="page"/>
      </w:r>
    </w:p>
    <w:p w14:paraId="5A907DB3" w14:textId="77777777" w:rsidR="00794D0E" w:rsidRDefault="00794D0E" w:rsidP="00794D0E">
      <w:pPr>
        <w:pStyle w:val="Paragraphedeliste"/>
        <w:numPr>
          <w:ilvl w:val="0"/>
          <w:numId w:val="6"/>
        </w:numPr>
        <w:ind w:left="567" w:hanging="567"/>
        <w:jc w:val="both"/>
        <w:rPr>
          <w:sz w:val="24"/>
          <w:szCs w:val="40"/>
        </w:rPr>
      </w:pPr>
    </w:p>
    <w:tbl>
      <w:tblPr>
        <w:tblStyle w:val="Grilledutableau"/>
        <w:tblW w:w="1025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126"/>
        <w:gridCol w:w="5127"/>
      </w:tblGrid>
      <w:tr w:rsidR="00794D0E" w14:paraId="5DBFCDEE" w14:textId="77777777" w:rsidTr="0073319A">
        <w:tc>
          <w:tcPr>
            <w:tcW w:w="5126" w:type="dxa"/>
          </w:tcPr>
          <w:p w14:paraId="74331FAE" w14:textId="77777777" w:rsidR="00794D0E" w:rsidRPr="009601C3" w:rsidRDefault="00794D0E" w:rsidP="00A317A0">
            <w:pPr>
              <w:pStyle w:val="Paragraphedeliste"/>
              <w:ind w:left="0"/>
              <w:jc w:val="center"/>
              <w:rPr>
                <w:rFonts w:ascii="Arial" w:eastAsia="Times New Roman" w:hAnsi="Arial"/>
                <w:b/>
                <w:iCs/>
                <w:color w:val="000000"/>
                <w:sz w:val="24"/>
                <w:szCs w:val="24"/>
                <w:lang w:eastAsia="ja-JP"/>
              </w:rPr>
            </w:pPr>
            <w:r w:rsidRPr="009601C3">
              <w:rPr>
                <w:rFonts w:ascii="Arial" w:eastAsia="Times New Roman" w:hAnsi="Arial"/>
                <w:b/>
                <w:iCs/>
                <w:color w:val="000000"/>
                <w:sz w:val="24"/>
                <w:szCs w:val="24"/>
                <w:lang w:eastAsia="ja-JP"/>
              </w:rPr>
              <w:t>Avant l’équivalence</w:t>
            </w:r>
          </w:p>
        </w:tc>
        <w:tc>
          <w:tcPr>
            <w:tcW w:w="5127" w:type="dxa"/>
          </w:tcPr>
          <w:p w14:paraId="68534660" w14:textId="77777777" w:rsidR="00794D0E" w:rsidRPr="009601C3" w:rsidRDefault="00794D0E" w:rsidP="00A317A0">
            <w:pPr>
              <w:pStyle w:val="Paragraphedeliste"/>
              <w:ind w:left="0"/>
              <w:jc w:val="center"/>
              <w:rPr>
                <w:rFonts w:ascii="Arial" w:eastAsia="Times New Roman" w:hAnsi="Arial"/>
                <w:b/>
                <w:iCs/>
                <w:color w:val="000000"/>
                <w:sz w:val="24"/>
                <w:szCs w:val="24"/>
                <w:lang w:eastAsia="ja-JP"/>
              </w:rPr>
            </w:pPr>
            <w:r w:rsidRPr="009601C3">
              <w:rPr>
                <w:rFonts w:ascii="Arial" w:eastAsia="Times New Roman" w:hAnsi="Arial"/>
                <w:b/>
                <w:iCs/>
                <w:color w:val="000000"/>
                <w:sz w:val="24"/>
                <w:szCs w:val="24"/>
                <w:lang w:eastAsia="ja-JP"/>
              </w:rPr>
              <w:t>Après l’équivalence</w:t>
            </w:r>
          </w:p>
        </w:tc>
      </w:tr>
      <w:tr w:rsidR="00794D0E" w14:paraId="347A8499" w14:textId="77777777" w:rsidTr="0073319A">
        <w:tc>
          <w:tcPr>
            <w:tcW w:w="5126" w:type="dxa"/>
          </w:tcPr>
          <w:p w14:paraId="224C035F" w14:textId="77777777" w:rsidR="00794D0E" w:rsidRPr="009601C3" w:rsidRDefault="00794D0E" w:rsidP="00A317A0">
            <w:pPr>
              <w:pStyle w:val="Paragraphedeliste"/>
              <w:ind w:left="0"/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</w:pP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u w:val="single"/>
                <w:lang w:eastAsia="ja-JP"/>
              </w:rPr>
              <w:t>Ions présents dans le bécher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 :  </w:t>
            </w:r>
          </w:p>
          <w:p w14:paraId="592A1A2B" w14:textId="77777777" w:rsidR="00794D0E" w:rsidRPr="009601C3" w:rsidRDefault="009601C3" w:rsidP="00A317A0">
            <w:pPr>
              <w:pStyle w:val="Paragraphedeliste"/>
              <w:ind w:left="0"/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</w:pP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K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>+</w:t>
            </w:r>
            <w:r w:rsid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, 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C</w:t>
            </w:r>
            <w:r w:rsidRPr="009601C3">
              <w:rPr>
                <w:rFonts w:ascii="Script MT Bold" w:eastAsia="Times New Roman" w:hAnsi="Script MT Bold"/>
                <w:bCs/>
                <w:iCs/>
                <w:color w:val="000000"/>
                <w:sz w:val="24"/>
                <w:szCs w:val="24"/>
                <w:lang w:eastAsia="ja-JP"/>
              </w:rPr>
              <w:t>l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>–</w:t>
            </w:r>
            <w:r w:rsid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 xml:space="preserve"> </w:t>
            </w:r>
            <w:r w:rsid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et NO</w:t>
            </w:r>
            <w:r w:rsidR="0073319A" w:rsidRP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bscript"/>
                <w:lang w:eastAsia="ja-JP"/>
              </w:rPr>
              <w:t>3</w:t>
            </w:r>
            <w:r w:rsidR="0073319A" w:rsidRP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>–</w:t>
            </w:r>
          </w:p>
          <w:p w14:paraId="3F3AC87A" w14:textId="77777777" w:rsidR="00794D0E" w:rsidRPr="009601C3" w:rsidRDefault="0073319A" w:rsidP="0073319A">
            <w:pPr>
              <w:pStyle w:val="Paragraphedeliste"/>
              <w:ind w:left="0"/>
              <w:jc w:val="both"/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Ag</w:t>
            </w:r>
            <w:r w:rsidRP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>+</w:t>
            </w:r>
            <w:r w:rsidR="00794D0E"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 est le réactif limitant : il n’est pas présent. </w:t>
            </w:r>
          </w:p>
          <w:p w14:paraId="4D29B687" w14:textId="77777777" w:rsidR="00794D0E" w:rsidRPr="009601C3" w:rsidRDefault="00794D0E" w:rsidP="00A317A0">
            <w:pPr>
              <w:pStyle w:val="Paragraphedeliste"/>
              <w:ind w:left="0"/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</w:pPr>
          </w:p>
          <w:p w14:paraId="544C3A73" w14:textId="77777777" w:rsidR="00794D0E" w:rsidRPr="009601C3" w:rsidRDefault="00794D0E" w:rsidP="00A317A0">
            <w:pPr>
              <w:pStyle w:val="Paragraphedeliste"/>
              <w:ind w:left="0"/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</w:pP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u w:val="single"/>
                <w:lang w:eastAsia="ja-JP"/>
              </w:rPr>
              <w:t>Évolution des concentrations</w:t>
            </w:r>
            <w:r w:rsidR="00077972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u w:val="single"/>
                <w:lang w:eastAsia="ja-JP"/>
              </w:rPr>
              <w:t xml:space="preserve"> des ions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 :</w:t>
            </w:r>
          </w:p>
          <w:p w14:paraId="0B6B2CB7" w14:textId="51A44CB3" w:rsidR="0073319A" w:rsidRDefault="0073319A" w:rsidP="0073319A">
            <w:pPr>
              <w:pStyle w:val="Paragraphedeliste"/>
              <w:ind w:left="0"/>
              <w:jc w:val="both"/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</w:pP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[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K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>+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] 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est constante 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car 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K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>+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 </w:t>
            </w:r>
            <w:r w:rsidR="00415BE0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ne réagit pas.</w:t>
            </w:r>
          </w:p>
          <w:p w14:paraId="299F2147" w14:textId="77777777" w:rsidR="0073319A" w:rsidRPr="009601C3" w:rsidRDefault="0073319A" w:rsidP="0073319A">
            <w:pPr>
              <w:pStyle w:val="Paragraphedeliste"/>
              <w:ind w:left="0"/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</w:pP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[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C</w:t>
            </w:r>
            <w:r w:rsidRPr="009601C3">
              <w:rPr>
                <w:rFonts w:ascii="Script MT Bold" w:eastAsia="Times New Roman" w:hAnsi="Script MT Bold"/>
                <w:bCs/>
                <w:iCs/>
                <w:color w:val="000000"/>
                <w:sz w:val="24"/>
                <w:szCs w:val="24"/>
                <w:lang w:eastAsia="ja-JP"/>
              </w:rPr>
              <w:t>l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>–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] 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diminue car il est consommé.</w:t>
            </w:r>
          </w:p>
          <w:p w14:paraId="58CC6E7E" w14:textId="3C855F47" w:rsidR="0073319A" w:rsidRPr="009601C3" w:rsidRDefault="0073319A" w:rsidP="0073319A">
            <w:pPr>
              <w:pStyle w:val="Paragraphedeliste"/>
              <w:ind w:left="0"/>
              <w:jc w:val="both"/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[NO</w:t>
            </w:r>
            <w:r w:rsidRP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bscript"/>
                <w:lang w:eastAsia="ja-JP"/>
              </w:rPr>
              <w:t>3</w:t>
            </w:r>
            <w:r w:rsidRP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>–</w:t>
            </w:r>
            <w:r w:rsidRP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]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augmente 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car il est apporté par la solution titrante</w:t>
            </w:r>
            <w:r w:rsidR="00415BE0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 et ne réagit pas</w:t>
            </w:r>
          </w:p>
          <w:p w14:paraId="35B7BF7A" w14:textId="77777777" w:rsidR="00794D0E" w:rsidRPr="009601C3" w:rsidRDefault="00794D0E" w:rsidP="00A317A0">
            <w:pPr>
              <w:rPr>
                <w:rFonts w:ascii="Arial" w:eastAsia="Times New Roman" w:hAnsi="Arial" w:cs="Arial"/>
                <w:bCs/>
                <w:iCs/>
                <w:color w:val="000000"/>
                <w:szCs w:val="24"/>
                <w:u w:val="single"/>
                <w:lang w:eastAsia="ja-JP"/>
              </w:rPr>
            </w:pPr>
          </w:p>
          <w:p w14:paraId="65396DC8" w14:textId="77777777" w:rsidR="0073319A" w:rsidRDefault="00794D0E" w:rsidP="00A317A0">
            <w:pPr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</w:pP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u w:val="single"/>
                <w:lang w:eastAsia="ja-JP"/>
              </w:rPr>
              <w:t>Conductivité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 : </w:t>
            </w:r>
            <w:r w:rsidR="0073319A" w:rsidRPr="0073319A">
              <w:rPr>
                <w:rFonts w:ascii="Arial" w:eastAsia="Times New Roman" w:hAnsi="Arial" w:cs="Arial"/>
                <w:bCs/>
                <w:iCs/>
                <w:color w:val="000000"/>
                <w:position w:val="-18"/>
                <w:szCs w:val="24"/>
                <w:lang w:eastAsia="ja-JP"/>
              </w:rPr>
              <w:object w:dxaOrig="3940" w:dyaOrig="420" w14:anchorId="2ACCD95C">
                <v:shape id="_x0000_i1038" type="#_x0000_t75" style="width:197.45pt;height:20.2pt" o:ole="">
                  <v:imagedata r:id="rId41" o:title=""/>
                </v:shape>
                <o:OLEObject Type="Embed" ProgID="Equation.DSMT4" ShapeID="_x0000_i1038" DrawAspect="Content" ObjectID="_1740890381" r:id="rId42"/>
              </w:objec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                                        </w:t>
            </w:r>
            <w:r w:rsidR="0073319A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   </w:t>
            </w:r>
          </w:p>
          <w:p w14:paraId="67356FEA" w14:textId="77777777" w:rsidR="00794D0E" w:rsidRPr="009601C3" w:rsidRDefault="0073319A" w:rsidP="00A317A0">
            <w:pPr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               =</w:t>
            </w:r>
            <w:r w:rsidR="00794D0E"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                 </w:t>
            </w:r>
            <w:r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sym w:font="Wingdings" w:char="F0E6"/>
            </w:r>
            <w:r w:rsidR="00794D0E"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                </w:t>
            </w:r>
            <w:r w:rsidR="00794D0E"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sym w:font="Wingdings" w:char="F0E4"/>
            </w:r>
          </w:p>
          <w:p w14:paraId="0813512F" w14:textId="084DFB7A" w:rsidR="0073319A" w:rsidRDefault="0073319A" w:rsidP="0073319A">
            <w:pPr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</w:pPr>
            <w:r>
              <w:rPr>
                <w:rFonts w:ascii="Arial" w:eastAsia="Times New Roman" w:hAnsi="Arial"/>
                <w:bCs/>
                <w:iCs/>
                <w:color w:val="000000"/>
                <w:szCs w:val="24"/>
                <w:lang w:eastAsia="ja-JP"/>
              </w:rPr>
              <w:t>C</w:t>
            </w:r>
            <w:r w:rsidRPr="009601C3">
              <w:rPr>
                <w:rFonts w:ascii="Script MT Bold" w:eastAsia="Times New Roman" w:hAnsi="Script MT Bold"/>
                <w:bCs/>
                <w:iCs/>
                <w:color w:val="000000"/>
                <w:szCs w:val="24"/>
                <w:lang w:eastAsia="ja-JP"/>
              </w:rPr>
              <w:t>l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vertAlign w:val="superscript"/>
                <w:lang w:eastAsia="ja-JP"/>
              </w:rPr>
              <w:t>–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 est </w:t>
            </w:r>
            <w:r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légèrement 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plus conducteur que </w:t>
            </w:r>
            <w:r>
              <w:rPr>
                <w:rFonts w:ascii="Arial" w:eastAsia="Times New Roman" w:hAnsi="Arial"/>
                <w:bCs/>
                <w:iCs/>
                <w:color w:val="000000"/>
                <w:szCs w:val="24"/>
                <w:lang w:eastAsia="ja-JP"/>
              </w:rPr>
              <w:t>NO</w:t>
            </w:r>
            <w:r w:rsidRPr="0073319A">
              <w:rPr>
                <w:rFonts w:ascii="Arial" w:eastAsia="Times New Roman" w:hAnsi="Arial"/>
                <w:bCs/>
                <w:iCs/>
                <w:color w:val="000000"/>
                <w:szCs w:val="24"/>
                <w:vertAlign w:val="subscript"/>
                <w:lang w:eastAsia="ja-JP"/>
              </w:rPr>
              <w:t>3</w:t>
            </w:r>
            <w:r w:rsidRPr="0073319A">
              <w:rPr>
                <w:rFonts w:ascii="Arial" w:eastAsia="Times New Roman" w:hAnsi="Arial"/>
                <w:bCs/>
                <w:iCs/>
                <w:color w:val="000000"/>
                <w:szCs w:val="24"/>
                <w:vertAlign w:val="superscript"/>
                <w:lang w:eastAsia="ja-JP"/>
              </w:rPr>
              <w:t>–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 </w:t>
            </w:r>
            <w:r w:rsidR="00563457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>(</w:t>
            </w:r>
            <w:r w:rsidR="00563457">
              <w:rPr>
                <w:rFonts w:ascii="Times New Roman" w:eastAsia="Times New Roman" w:hAnsi="Times New Roman"/>
                <w:bCs/>
                <w:iCs/>
                <w:color w:val="000000"/>
                <w:szCs w:val="24"/>
                <w:lang w:eastAsia="ja-JP"/>
              </w:rPr>
              <w:t>λ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>(</w:t>
            </w:r>
            <w:r>
              <w:rPr>
                <w:rFonts w:ascii="Arial" w:eastAsia="Times New Roman" w:hAnsi="Arial"/>
                <w:bCs/>
                <w:iCs/>
                <w:color w:val="000000"/>
                <w:szCs w:val="24"/>
                <w:lang w:eastAsia="ja-JP"/>
              </w:rPr>
              <w:t>C</w:t>
            </w:r>
            <w:r w:rsidRPr="009601C3">
              <w:rPr>
                <w:rFonts w:ascii="Script MT Bold" w:eastAsia="Times New Roman" w:hAnsi="Script MT Bold"/>
                <w:bCs/>
                <w:iCs/>
                <w:color w:val="000000"/>
                <w:szCs w:val="24"/>
                <w:lang w:eastAsia="ja-JP"/>
              </w:rPr>
              <w:t>l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vertAlign w:val="superscript"/>
                <w:lang w:eastAsia="ja-JP"/>
              </w:rPr>
              <w:t>–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) = </w:t>
            </w:r>
            <w:r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>7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>,</w:t>
            </w:r>
            <w:r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>6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 &gt; </w:t>
            </w:r>
            <w:r w:rsidR="00563457">
              <w:rPr>
                <w:rFonts w:ascii="Times New Roman" w:eastAsia="Times New Roman" w:hAnsi="Times New Roman"/>
                <w:bCs/>
                <w:iCs/>
                <w:color w:val="000000"/>
                <w:szCs w:val="24"/>
                <w:lang w:eastAsia="ja-JP"/>
              </w:rPr>
              <w:t>λ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>(</w:t>
            </w:r>
            <w:r>
              <w:rPr>
                <w:rFonts w:ascii="Arial" w:eastAsia="Times New Roman" w:hAnsi="Arial"/>
                <w:bCs/>
                <w:iCs/>
                <w:color w:val="000000"/>
                <w:szCs w:val="24"/>
                <w:lang w:eastAsia="ja-JP"/>
              </w:rPr>
              <w:t>NO</w:t>
            </w:r>
            <w:r w:rsidRPr="0073319A">
              <w:rPr>
                <w:rFonts w:ascii="Arial" w:eastAsia="Times New Roman" w:hAnsi="Arial"/>
                <w:bCs/>
                <w:iCs/>
                <w:color w:val="000000"/>
                <w:szCs w:val="24"/>
                <w:vertAlign w:val="subscript"/>
                <w:lang w:eastAsia="ja-JP"/>
              </w:rPr>
              <w:t>3</w:t>
            </w:r>
            <w:r w:rsidRPr="0073319A">
              <w:rPr>
                <w:rFonts w:ascii="Arial" w:eastAsia="Times New Roman" w:hAnsi="Arial"/>
                <w:bCs/>
                <w:iCs/>
                <w:color w:val="000000"/>
                <w:szCs w:val="24"/>
                <w:vertAlign w:val="superscript"/>
                <w:lang w:eastAsia="ja-JP"/>
              </w:rPr>
              <w:t>–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) = </w:t>
            </w:r>
            <w:r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>7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>,</w:t>
            </w:r>
            <w:r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>1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 mS</w:t>
            </w:r>
            <w:r w:rsidRPr="009601C3">
              <w:rPr>
                <w:rFonts w:ascii="Cambria Math" w:eastAsia="Times New Roman" w:hAnsi="Cambria Math" w:cs="Cambria Math"/>
                <w:bCs/>
                <w:iCs/>
                <w:color w:val="000000"/>
                <w:szCs w:val="24"/>
                <w:lang w:eastAsia="ja-JP"/>
              </w:rPr>
              <w:t>⋅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>m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vertAlign w:val="superscript"/>
                <w:lang w:eastAsia="ja-JP"/>
              </w:rPr>
              <w:t>2</w:t>
            </w:r>
            <w:r w:rsidRPr="009601C3">
              <w:rPr>
                <w:rFonts w:ascii="Cambria Math" w:eastAsia="Times New Roman" w:hAnsi="Cambria Math" w:cs="Cambria Math"/>
                <w:bCs/>
                <w:iCs/>
                <w:color w:val="000000"/>
                <w:szCs w:val="24"/>
                <w:lang w:eastAsia="ja-JP"/>
              </w:rPr>
              <w:t>⋅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>mol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vertAlign w:val="superscript"/>
                <w:lang w:eastAsia="ja-JP"/>
              </w:rPr>
              <w:t>−1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>).</w:t>
            </w:r>
          </w:p>
          <w:p w14:paraId="681E1E23" w14:textId="68D64132" w:rsidR="0073319A" w:rsidRPr="009601C3" w:rsidRDefault="0073319A" w:rsidP="0073319A">
            <w:pPr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</w:pPr>
          </w:p>
          <w:p w14:paraId="6677090B" w14:textId="4CC28707" w:rsidR="00794D0E" w:rsidRPr="009601C3" w:rsidRDefault="0073319A" w:rsidP="002E3BB2">
            <w:pPr>
              <w:pStyle w:val="Paragraphedeliste"/>
              <w:ind w:left="0"/>
              <w:jc w:val="both"/>
              <w:rPr>
                <w:rFonts w:ascii="Arial" w:eastAsia="Times New Roman" w:hAnsi="Arial"/>
                <w:b/>
                <w:iCs/>
                <w:color w:val="000000"/>
                <w:sz w:val="24"/>
                <w:szCs w:val="24"/>
                <w:lang w:eastAsia="ja-JP"/>
              </w:rPr>
            </w:pP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sym w:font="Symbol" w:char="F0DE"/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73319A">
              <w:rPr>
                <w:rFonts w:ascii="Symbol" w:eastAsia="Times New Roman" w:hAnsi="Symbol"/>
                <w:bCs/>
                <w:iCs/>
                <w:color w:val="000000"/>
                <w:sz w:val="24"/>
                <w:szCs w:val="24"/>
                <w:lang w:eastAsia="ja-JP"/>
              </w:rPr>
              <w:t>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 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diminue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 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légèrement a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vant l’équivalence</w:t>
            </w:r>
          </w:p>
        </w:tc>
        <w:tc>
          <w:tcPr>
            <w:tcW w:w="5127" w:type="dxa"/>
          </w:tcPr>
          <w:p w14:paraId="7FA2CD26" w14:textId="77777777" w:rsidR="00794D0E" w:rsidRPr="009601C3" w:rsidRDefault="00794D0E" w:rsidP="00A317A0">
            <w:pPr>
              <w:pStyle w:val="Paragraphedeliste"/>
              <w:ind w:left="0"/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</w:pP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u w:val="single"/>
                <w:lang w:eastAsia="ja-JP"/>
              </w:rPr>
              <w:t>Ions présents dans le bécher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 :  </w:t>
            </w:r>
          </w:p>
          <w:p w14:paraId="23A52910" w14:textId="77777777" w:rsidR="0073319A" w:rsidRPr="009601C3" w:rsidRDefault="0073319A" w:rsidP="0073319A">
            <w:pPr>
              <w:pStyle w:val="Paragraphedeliste"/>
              <w:ind w:left="0"/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</w:pP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K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>+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, Ag</w:t>
            </w:r>
            <w:r w:rsidRP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>+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 xml:space="preserve"> 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et NO</w:t>
            </w:r>
            <w:r w:rsidRP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bscript"/>
                <w:lang w:eastAsia="ja-JP"/>
              </w:rPr>
              <w:t>3</w:t>
            </w:r>
            <w:r w:rsidRP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>–</w:t>
            </w:r>
          </w:p>
          <w:p w14:paraId="122500D7" w14:textId="77777777" w:rsidR="00794D0E" w:rsidRPr="009601C3" w:rsidRDefault="0073319A" w:rsidP="00A317A0">
            <w:pPr>
              <w:pStyle w:val="Paragraphedeliste"/>
              <w:ind w:left="0"/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Ag</w:t>
            </w:r>
            <w:r w:rsidRP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>+</w:t>
            </w:r>
            <w:r w:rsidR="00794D0E"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 est le réactif en excès. </w:t>
            </w:r>
          </w:p>
          <w:p w14:paraId="309DEA29" w14:textId="77777777" w:rsidR="00794D0E" w:rsidRPr="009601C3" w:rsidRDefault="00794D0E" w:rsidP="00A317A0">
            <w:pPr>
              <w:pStyle w:val="Paragraphedeliste"/>
              <w:ind w:left="0"/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</w:pPr>
          </w:p>
          <w:p w14:paraId="352CE742" w14:textId="77777777" w:rsidR="00794D0E" w:rsidRPr="009601C3" w:rsidRDefault="00794D0E" w:rsidP="00A317A0">
            <w:pPr>
              <w:pStyle w:val="Paragraphedeliste"/>
              <w:ind w:left="0"/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</w:pP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u w:val="single"/>
                <w:lang w:eastAsia="ja-JP"/>
              </w:rPr>
              <w:t>Évolution des concentrations</w:t>
            </w:r>
            <w:r w:rsidR="00077972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u w:val="single"/>
                <w:lang w:eastAsia="ja-JP"/>
              </w:rPr>
              <w:t xml:space="preserve"> des ions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 :</w:t>
            </w:r>
          </w:p>
          <w:p w14:paraId="16B0A9F1" w14:textId="02DF3102" w:rsidR="0073319A" w:rsidRDefault="0073319A" w:rsidP="0073319A">
            <w:pPr>
              <w:pStyle w:val="Paragraphedeliste"/>
              <w:ind w:left="0"/>
              <w:jc w:val="both"/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</w:pP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[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K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>+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] 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est </w:t>
            </w:r>
            <w:r w:rsidR="00415BE0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encore 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constante</w:t>
            </w:r>
            <w:r w:rsidR="00415BE0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.</w:t>
            </w:r>
          </w:p>
          <w:p w14:paraId="127449A9" w14:textId="77777777" w:rsidR="00794D0E" w:rsidRPr="009601C3" w:rsidRDefault="00794D0E" w:rsidP="00A317A0">
            <w:pPr>
              <w:pStyle w:val="Paragraphedeliste"/>
              <w:ind w:left="0"/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</w:pP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[</w:t>
            </w:r>
            <w:r w:rsid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Ag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>+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] augmente car </w:t>
            </w:r>
            <w:r w:rsid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il n’est plus consommé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.</w:t>
            </w:r>
          </w:p>
          <w:p w14:paraId="123A9A56" w14:textId="1CFEB150" w:rsidR="0073319A" w:rsidRPr="009601C3" w:rsidRDefault="0073319A" w:rsidP="0073319A">
            <w:pPr>
              <w:pStyle w:val="Paragraphedeliste"/>
              <w:ind w:left="0"/>
              <w:jc w:val="both"/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[NO</w:t>
            </w:r>
            <w:r w:rsidRP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bscript"/>
                <w:lang w:eastAsia="ja-JP"/>
              </w:rPr>
              <w:t>3</w:t>
            </w:r>
            <w:r w:rsidRP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vertAlign w:val="superscript"/>
                <w:lang w:eastAsia="ja-JP"/>
              </w:rPr>
              <w:t>–</w:t>
            </w:r>
            <w:r w:rsidRPr="0073319A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]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augmente </w:t>
            </w:r>
            <w:r w:rsidR="00415BE0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encore.</w:t>
            </w:r>
          </w:p>
          <w:p w14:paraId="6D3F82B9" w14:textId="77777777" w:rsidR="00794D0E" w:rsidRPr="009601C3" w:rsidRDefault="00794D0E" w:rsidP="00A317A0">
            <w:pPr>
              <w:rPr>
                <w:rFonts w:ascii="Arial" w:eastAsia="Times New Roman" w:hAnsi="Arial" w:cs="Arial"/>
                <w:bCs/>
                <w:iCs/>
                <w:color w:val="000000"/>
                <w:szCs w:val="24"/>
                <w:u w:val="single"/>
                <w:lang w:eastAsia="ja-JP"/>
              </w:rPr>
            </w:pPr>
          </w:p>
          <w:p w14:paraId="3886D6DD" w14:textId="77777777" w:rsidR="00794D0E" w:rsidRPr="009601C3" w:rsidRDefault="00794D0E" w:rsidP="002053D1">
            <w:pPr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</w:pP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u w:val="single"/>
                <w:lang w:eastAsia="ja-JP"/>
              </w:rPr>
              <w:t>Conductivité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 : </w:t>
            </w:r>
            <w:r w:rsidR="002053D1" w:rsidRPr="0073319A">
              <w:rPr>
                <w:rFonts w:ascii="Arial" w:eastAsia="Times New Roman" w:hAnsi="Arial" w:cs="Arial"/>
                <w:bCs/>
                <w:iCs/>
                <w:color w:val="000000"/>
                <w:position w:val="-18"/>
                <w:szCs w:val="24"/>
                <w:lang w:eastAsia="ja-JP"/>
              </w:rPr>
              <w:object w:dxaOrig="3980" w:dyaOrig="420" w14:anchorId="0FBB56FF">
                <v:shape id="_x0000_i1039" type="#_x0000_t75" style="width:199.1pt;height:20.2pt" o:ole="">
                  <v:imagedata r:id="rId43" o:title=""/>
                </v:shape>
                <o:OLEObject Type="Embed" ProgID="Equation.DSMT4" ShapeID="_x0000_i1039" DrawAspect="Content" ObjectID="_1740890382" r:id="rId44"/>
              </w:object>
            </w:r>
          </w:p>
          <w:p w14:paraId="27EDA63E" w14:textId="77777777" w:rsidR="00794D0E" w:rsidRPr="009601C3" w:rsidRDefault="00794D0E" w:rsidP="002053D1">
            <w:pPr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</w:pP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             </w:t>
            </w:r>
            <w:r w:rsidR="002053D1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 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 =                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sym w:font="Wingdings" w:char="F0E4"/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                  </w:t>
            </w: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sym w:font="Wingdings" w:char="F0E4"/>
            </w:r>
          </w:p>
          <w:p w14:paraId="630F56B6" w14:textId="77777777" w:rsidR="00794D0E" w:rsidRDefault="00794D0E" w:rsidP="00A317A0">
            <w:pPr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</w:pPr>
            <w:r w:rsidRPr="009601C3">
              <w:rPr>
                <w:rFonts w:ascii="Arial" w:eastAsia="Times New Roman" w:hAnsi="Arial" w:cs="Arial"/>
                <w:bCs/>
                <w:iCs/>
                <w:color w:val="000000"/>
                <w:szCs w:val="24"/>
                <w:lang w:eastAsia="ja-JP"/>
              </w:rPr>
              <w:t xml:space="preserve"> </w:t>
            </w:r>
          </w:p>
          <w:p w14:paraId="35485F3D" w14:textId="7D4049C7" w:rsidR="002053D1" w:rsidRPr="009601C3" w:rsidRDefault="002053D1" w:rsidP="00563457">
            <w:pPr>
              <w:pStyle w:val="Paragraphedeliste"/>
              <w:ind w:left="0"/>
              <w:jc w:val="both"/>
              <w:rPr>
                <w:rFonts w:ascii="Arial" w:eastAsia="Times New Roman" w:hAnsi="Arial"/>
                <w:bCs/>
                <w:iCs/>
                <w:color w:val="000000"/>
                <w:szCs w:val="24"/>
                <w:lang w:eastAsia="ja-JP"/>
              </w:rPr>
            </w:pP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sym w:font="Symbol" w:char="F0DE"/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73319A">
              <w:rPr>
                <w:rFonts w:ascii="Symbol" w:eastAsia="Times New Roman" w:hAnsi="Symbol"/>
                <w:bCs/>
                <w:iCs/>
                <w:color w:val="000000"/>
                <w:sz w:val="24"/>
                <w:szCs w:val="24"/>
                <w:lang w:eastAsia="ja-JP"/>
              </w:rPr>
              <w:t>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 augmente 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fortement </w:t>
            </w:r>
            <w:r w:rsidR="00563457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après</w:t>
            </w:r>
            <w:r w:rsidRPr="009601C3"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 xml:space="preserve"> l’équivalence</w:t>
            </w:r>
            <w:r>
              <w:rPr>
                <w:rFonts w:ascii="Arial" w:eastAsia="Times New Roman" w:hAnsi="Arial"/>
                <w:bCs/>
                <w:iCs/>
                <w:color w:val="000000"/>
                <w:sz w:val="24"/>
                <w:szCs w:val="24"/>
                <w:lang w:eastAsia="ja-JP"/>
              </w:rPr>
              <w:t>.</w:t>
            </w:r>
          </w:p>
        </w:tc>
      </w:tr>
    </w:tbl>
    <w:p w14:paraId="5B3DA876" w14:textId="25710D4B" w:rsidR="00794D0E" w:rsidRDefault="00794D0E" w:rsidP="00794D0E">
      <w:pPr>
        <w:rPr>
          <w:szCs w:val="40"/>
        </w:rPr>
      </w:pPr>
    </w:p>
    <w:p w14:paraId="7D17B9AE" w14:textId="2C5C607A" w:rsidR="00F65221" w:rsidRDefault="00F65221" w:rsidP="00794D0E">
      <w:pPr>
        <w:rPr>
          <w:szCs w:val="40"/>
        </w:rPr>
      </w:pPr>
      <w:r w:rsidRPr="00F65221">
        <w:rPr>
          <w:noProof/>
          <w:szCs w:val="40"/>
        </w:rPr>
        <w:drawing>
          <wp:anchor distT="0" distB="0" distL="114300" distR="114300" simplePos="0" relativeHeight="251659264" behindDoc="0" locked="0" layoutInCell="1" allowOverlap="1" wp14:anchorId="0E727B02" wp14:editId="180DC541">
            <wp:simplePos x="0" y="0"/>
            <wp:positionH relativeFrom="column">
              <wp:posOffset>2802890</wp:posOffset>
            </wp:positionH>
            <wp:positionV relativeFrom="paragraph">
              <wp:posOffset>46990</wp:posOffset>
            </wp:positionV>
            <wp:extent cx="1066800" cy="230124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36D69" w14:textId="05B2831B" w:rsidR="00F65221" w:rsidRDefault="00F65221" w:rsidP="00794D0E">
      <w:pPr>
        <w:rPr>
          <w:szCs w:val="40"/>
        </w:rPr>
      </w:pPr>
    </w:p>
    <w:p w14:paraId="04537EEB" w14:textId="38FACCA1" w:rsidR="00F65221" w:rsidRDefault="00F65221" w:rsidP="00794D0E">
      <w:pPr>
        <w:rPr>
          <w:szCs w:val="40"/>
        </w:rPr>
      </w:pPr>
    </w:p>
    <w:p w14:paraId="23A8E939" w14:textId="7913B9E6" w:rsidR="00F65221" w:rsidRPr="00F65221" w:rsidRDefault="00F65221" w:rsidP="00794D0E">
      <w:pPr>
        <w:rPr>
          <w:szCs w:val="40"/>
        </w:rPr>
      </w:pPr>
      <w:r>
        <w:rPr>
          <w:szCs w:val="40"/>
        </w:rPr>
        <w:tab/>
      </w:r>
      <w:r>
        <w:rPr>
          <w:szCs w:val="40"/>
        </w:rPr>
        <w:tab/>
      </w:r>
      <w:r>
        <w:rPr>
          <w:szCs w:val="40"/>
        </w:rPr>
        <w:tab/>
        <w:t>S</w:t>
      </w:r>
      <w:r>
        <w:rPr>
          <w:szCs w:val="40"/>
          <w:vertAlign w:val="subscript"/>
        </w:rPr>
        <w:t>2</w:t>
      </w:r>
      <w:r>
        <w:rPr>
          <w:szCs w:val="40"/>
        </w:rPr>
        <w:t xml:space="preserve"> Ag</w:t>
      </w:r>
      <w:r>
        <w:rPr>
          <w:szCs w:val="40"/>
          <w:vertAlign w:val="superscript"/>
        </w:rPr>
        <w:t>+</w:t>
      </w:r>
      <w:r>
        <w:rPr>
          <w:szCs w:val="40"/>
        </w:rPr>
        <w:t>(aq) + NO</w:t>
      </w:r>
      <w:r>
        <w:rPr>
          <w:szCs w:val="40"/>
          <w:vertAlign w:val="subscript"/>
        </w:rPr>
        <w:t>3</w:t>
      </w:r>
      <w:r>
        <w:rPr>
          <w:szCs w:val="40"/>
          <w:vertAlign w:val="superscript"/>
        </w:rPr>
        <w:t>–</w:t>
      </w:r>
      <w:r>
        <w:rPr>
          <w:szCs w:val="40"/>
        </w:rPr>
        <w:t>(aq)</w:t>
      </w:r>
    </w:p>
    <w:p w14:paraId="250AA395" w14:textId="7833C64F" w:rsidR="00F65221" w:rsidRDefault="00F65221" w:rsidP="00794D0E">
      <w:pPr>
        <w:rPr>
          <w:szCs w:val="40"/>
        </w:rPr>
      </w:pPr>
    </w:p>
    <w:p w14:paraId="754BB025" w14:textId="60A1E151" w:rsidR="00F65221" w:rsidRDefault="00F65221" w:rsidP="00794D0E">
      <w:pPr>
        <w:rPr>
          <w:szCs w:val="40"/>
        </w:rPr>
      </w:pPr>
    </w:p>
    <w:p w14:paraId="3D4DC67B" w14:textId="6BC41F4B" w:rsidR="00F65221" w:rsidRDefault="00F65221" w:rsidP="00794D0E">
      <w:pPr>
        <w:rPr>
          <w:szCs w:val="40"/>
        </w:rPr>
      </w:pPr>
    </w:p>
    <w:p w14:paraId="234BD224" w14:textId="2EC96B52" w:rsidR="00F65221" w:rsidRDefault="00F65221" w:rsidP="00794D0E">
      <w:pPr>
        <w:rPr>
          <w:szCs w:val="40"/>
        </w:rPr>
      </w:pPr>
    </w:p>
    <w:p w14:paraId="00270422" w14:textId="73D62992" w:rsidR="00F65221" w:rsidRDefault="00F65221" w:rsidP="00794D0E">
      <w:pPr>
        <w:rPr>
          <w:szCs w:val="40"/>
        </w:rPr>
      </w:pPr>
    </w:p>
    <w:p w14:paraId="5CBF7FF2" w14:textId="77777777" w:rsidR="00F65221" w:rsidRDefault="00F65221" w:rsidP="00794D0E">
      <w:pPr>
        <w:rPr>
          <w:szCs w:val="40"/>
        </w:rPr>
      </w:pPr>
    </w:p>
    <w:p w14:paraId="7A05C018" w14:textId="5E805DDE" w:rsidR="00F65221" w:rsidRDefault="00F65221" w:rsidP="00794D0E">
      <w:pPr>
        <w:rPr>
          <w:szCs w:val="40"/>
        </w:rPr>
      </w:pPr>
      <w:r>
        <w:rPr>
          <w:szCs w:val="40"/>
        </w:rPr>
        <w:tab/>
      </w:r>
      <w:r>
        <w:rPr>
          <w:szCs w:val="40"/>
        </w:rPr>
        <w:tab/>
      </w:r>
      <w:r>
        <w:rPr>
          <w:szCs w:val="40"/>
        </w:rPr>
        <w:tab/>
      </w:r>
      <w:r>
        <w:rPr>
          <w:szCs w:val="40"/>
        </w:rPr>
        <w:tab/>
        <w:t>S</w:t>
      </w:r>
      <w:r w:rsidRPr="00F65221">
        <w:rPr>
          <w:szCs w:val="40"/>
          <w:vertAlign w:val="subscript"/>
        </w:rPr>
        <w:t>1</w:t>
      </w:r>
    </w:p>
    <w:p w14:paraId="7D9DFF50" w14:textId="2DF62A25" w:rsidR="00F65221" w:rsidRPr="00F65221" w:rsidRDefault="00F65221" w:rsidP="00794D0E">
      <w:pPr>
        <w:rPr>
          <w:szCs w:val="40"/>
        </w:rPr>
      </w:pPr>
      <w:r>
        <w:rPr>
          <w:szCs w:val="40"/>
        </w:rPr>
        <w:tab/>
      </w:r>
      <w:r>
        <w:rPr>
          <w:szCs w:val="40"/>
        </w:rPr>
        <w:tab/>
      </w:r>
      <w:r>
        <w:rPr>
          <w:szCs w:val="40"/>
        </w:rPr>
        <w:tab/>
        <w:t>K</w:t>
      </w:r>
      <w:r>
        <w:rPr>
          <w:szCs w:val="40"/>
          <w:vertAlign w:val="superscript"/>
        </w:rPr>
        <w:t>+</w:t>
      </w:r>
      <w:r>
        <w:rPr>
          <w:szCs w:val="40"/>
        </w:rPr>
        <w:t>(aq) + Cl</w:t>
      </w:r>
      <w:r>
        <w:rPr>
          <w:szCs w:val="40"/>
          <w:vertAlign w:val="superscript"/>
        </w:rPr>
        <w:t>–</w:t>
      </w:r>
      <w:r>
        <w:rPr>
          <w:szCs w:val="40"/>
        </w:rPr>
        <w:t>(aq)</w:t>
      </w:r>
    </w:p>
    <w:sectPr w:rsidR="00F65221" w:rsidRPr="00F65221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88746889-46FA-43CC-8B76-3DBD416183D5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2" w:subsetted="1" w:fontKey="{704C5C05-9963-499A-975C-2633A694A89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4FEB355-0EE0-4E67-B290-2C3089C34727}"/>
    <w:embedBold r:id="rId4" w:fontKey="{7B692AE1-74E1-4004-8CBA-1AAF72455A88}"/>
    <w:embedBoldItalic r:id="rId5" w:fontKey="{0E41C530-0FC3-4BA0-9CE4-1C69F96921DD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D4F26"/>
    <w:multiLevelType w:val="hybridMultilevel"/>
    <w:tmpl w:val="BCD8618C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  <w:sz w:val="24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87B36"/>
    <w:multiLevelType w:val="hybridMultilevel"/>
    <w:tmpl w:val="74626EF4"/>
    <w:lvl w:ilvl="0" w:tplc="792C1128">
      <w:start w:val="4"/>
      <w:numFmt w:val="bullet"/>
      <w:lvlText w:val="–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6794A"/>
    <w:multiLevelType w:val="hybridMultilevel"/>
    <w:tmpl w:val="C5AA8C7C"/>
    <w:lvl w:ilvl="0" w:tplc="1F36ADA4">
      <w:start w:val="1"/>
      <w:numFmt w:val="decimal"/>
      <w:lvlText w:val="Q%1."/>
      <w:lvlJc w:val="left"/>
      <w:pPr>
        <w:ind w:left="128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B7BE2"/>
    <w:multiLevelType w:val="hybridMultilevel"/>
    <w:tmpl w:val="A288CD2E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399293">
    <w:abstractNumId w:val="2"/>
  </w:num>
  <w:num w:numId="2" w16cid:durableId="318194628">
    <w:abstractNumId w:val="4"/>
  </w:num>
  <w:num w:numId="3" w16cid:durableId="292372566">
    <w:abstractNumId w:val="6"/>
  </w:num>
  <w:num w:numId="4" w16cid:durableId="1698002522">
    <w:abstractNumId w:val="3"/>
  </w:num>
  <w:num w:numId="5" w16cid:durableId="1204560253">
    <w:abstractNumId w:val="0"/>
  </w:num>
  <w:num w:numId="6" w16cid:durableId="1967344915">
    <w:abstractNumId w:val="7"/>
  </w:num>
  <w:num w:numId="7" w16cid:durableId="1194810858">
    <w:abstractNumId w:val="1"/>
  </w:num>
  <w:num w:numId="8" w16cid:durableId="11502942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B9C"/>
    <w:rsid w:val="000026D4"/>
    <w:rsid w:val="000031FB"/>
    <w:rsid w:val="00017A62"/>
    <w:rsid w:val="00026DFD"/>
    <w:rsid w:val="0004156F"/>
    <w:rsid w:val="000529F4"/>
    <w:rsid w:val="000738ED"/>
    <w:rsid w:val="000771A2"/>
    <w:rsid w:val="00077972"/>
    <w:rsid w:val="00084A05"/>
    <w:rsid w:val="000936C6"/>
    <w:rsid w:val="000965EB"/>
    <w:rsid w:val="000A1567"/>
    <w:rsid w:val="000B22EA"/>
    <w:rsid w:val="000C7197"/>
    <w:rsid w:val="000D24E0"/>
    <w:rsid w:val="000D3AD7"/>
    <w:rsid w:val="000E51A4"/>
    <w:rsid w:val="000F3FB2"/>
    <w:rsid w:val="000F70FE"/>
    <w:rsid w:val="001013B2"/>
    <w:rsid w:val="0010425B"/>
    <w:rsid w:val="00104E94"/>
    <w:rsid w:val="00105823"/>
    <w:rsid w:val="00112A8B"/>
    <w:rsid w:val="00117032"/>
    <w:rsid w:val="00117933"/>
    <w:rsid w:val="001257DA"/>
    <w:rsid w:val="00127733"/>
    <w:rsid w:val="00136E1B"/>
    <w:rsid w:val="0014110D"/>
    <w:rsid w:val="00153305"/>
    <w:rsid w:val="0015517A"/>
    <w:rsid w:val="00167682"/>
    <w:rsid w:val="00176E34"/>
    <w:rsid w:val="001838A3"/>
    <w:rsid w:val="00186E88"/>
    <w:rsid w:val="001944FB"/>
    <w:rsid w:val="001A0D42"/>
    <w:rsid w:val="001A27D3"/>
    <w:rsid w:val="001A3EDD"/>
    <w:rsid w:val="001A67BA"/>
    <w:rsid w:val="001B5C3C"/>
    <w:rsid w:val="001C1790"/>
    <w:rsid w:val="001F3763"/>
    <w:rsid w:val="001F393F"/>
    <w:rsid w:val="002022A8"/>
    <w:rsid w:val="00203188"/>
    <w:rsid w:val="002053D1"/>
    <w:rsid w:val="00205586"/>
    <w:rsid w:val="0021020E"/>
    <w:rsid w:val="0021216B"/>
    <w:rsid w:val="00216ACE"/>
    <w:rsid w:val="002351CD"/>
    <w:rsid w:val="00245D27"/>
    <w:rsid w:val="00281EA9"/>
    <w:rsid w:val="00290B46"/>
    <w:rsid w:val="00292F42"/>
    <w:rsid w:val="002958F8"/>
    <w:rsid w:val="002A01CB"/>
    <w:rsid w:val="002A3B3A"/>
    <w:rsid w:val="002A3DA0"/>
    <w:rsid w:val="002B06C6"/>
    <w:rsid w:val="002B295B"/>
    <w:rsid w:val="002C0754"/>
    <w:rsid w:val="002C1B79"/>
    <w:rsid w:val="002D0A76"/>
    <w:rsid w:val="002D42AA"/>
    <w:rsid w:val="002D752C"/>
    <w:rsid w:val="002E29DF"/>
    <w:rsid w:val="002E3BB2"/>
    <w:rsid w:val="002E3CC2"/>
    <w:rsid w:val="002E7313"/>
    <w:rsid w:val="002F0D6D"/>
    <w:rsid w:val="002F17F6"/>
    <w:rsid w:val="0030164E"/>
    <w:rsid w:val="00306FD2"/>
    <w:rsid w:val="00327318"/>
    <w:rsid w:val="00336093"/>
    <w:rsid w:val="003415B3"/>
    <w:rsid w:val="00345D3C"/>
    <w:rsid w:val="00356325"/>
    <w:rsid w:val="00382288"/>
    <w:rsid w:val="00382553"/>
    <w:rsid w:val="0038579F"/>
    <w:rsid w:val="003924C0"/>
    <w:rsid w:val="00397CA5"/>
    <w:rsid w:val="003A4DE4"/>
    <w:rsid w:val="003B05DB"/>
    <w:rsid w:val="003C7502"/>
    <w:rsid w:val="003D0000"/>
    <w:rsid w:val="003D2D7E"/>
    <w:rsid w:val="003E3E63"/>
    <w:rsid w:val="003F4C3B"/>
    <w:rsid w:val="00401CDD"/>
    <w:rsid w:val="00403585"/>
    <w:rsid w:val="004077B4"/>
    <w:rsid w:val="00411330"/>
    <w:rsid w:val="00411BEE"/>
    <w:rsid w:val="0041404E"/>
    <w:rsid w:val="0041438D"/>
    <w:rsid w:val="00415BE0"/>
    <w:rsid w:val="004178B0"/>
    <w:rsid w:val="0042345E"/>
    <w:rsid w:val="00425709"/>
    <w:rsid w:val="0043263F"/>
    <w:rsid w:val="00432842"/>
    <w:rsid w:val="00432843"/>
    <w:rsid w:val="004415BC"/>
    <w:rsid w:val="0044291B"/>
    <w:rsid w:val="00442F35"/>
    <w:rsid w:val="004430CF"/>
    <w:rsid w:val="004468F1"/>
    <w:rsid w:val="0045319B"/>
    <w:rsid w:val="004545F0"/>
    <w:rsid w:val="0046312A"/>
    <w:rsid w:val="004809D2"/>
    <w:rsid w:val="004846FC"/>
    <w:rsid w:val="00494336"/>
    <w:rsid w:val="00495457"/>
    <w:rsid w:val="00495621"/>
    <w:rsid w:val="004C3D5B"/>
    <w:rsid w:val="004C3FAB"/>
    <w:rsid w:val="004C595E"/>
    <w:rsid w:val="004C7D24"/>
    <w:rsid w:val="004E1C50"/>
    <w:rsid w:val="004E2873"/>
    <w:rsid w:val="004E669B"/>
    <w:rsid w:val="004E66EF"/>
    <w:rsid w:val="004F1B9C"/>
    <w:rsid w:val="00501213"/>
    <w:rsid w:val="00515516"/>
    <w:rsid w:val="00515601"/>
    <w:rsid w:val="005303F6"/>
    <w:rsid w:val="00532F94"/>
    <w:rsid w:val="00535395"/>
    <w:rsid w:val="005416CC"/>
    <w:rsid w:val="005438E0"/>
    <w:rsid w:val="00563457"/>
    <w:rsid w:val="0057214E"/>
    <w:rsid w:val="00584B5C"/>
    <w:rsid w:val="005855EE"/>
    <w:rsid w:val="00594277"/>
    <w:rsid w:val="0059619F"/>
    <w:rsid w:val="005A6DE5"/>
    <w:rsid w:val="005B5347"/>
    <w:rsid w:val="005C061A"/>
    <w:rsid w:val="005C1432"/>
    <w:rsid w:val="005C50E2"/>
    <w:rsid w:val="005C70E5"/>
    <w:rsid w:val="005D4FA3"/>
    <w:rsid w:val="005E05DF"/>
    <w:rsid w:val="005F78C3"/>
    <w:rsid w:val="00630D66"/>
    <w:rsid w:val="006326D7"/>
    <w:rsid w:val="00657F15"/>
    <w:rsid w:val="0068780F"/>
    <w:rsid w:val="006915DD"/>
    <w:rsid w:val="006A36CD"/>
    <w:rsid w:val="006A410E"/>
    <w:rsid w:val="006A6978"/>
    <w:rsid w:val="006C42E1"/>
    <w:rsid w:val="006C6922"/>
    <w:rsid w:val="006D2A87"/>
    <w:rsid w:val="006E0A84"/>
    <w:rsid w:val="006E0DC8"/>
    <w:rsid w:val="007014BA"/>
    <w:rsid w:val="00705BD5"/>
    <w:rsid w:val="00707508"/>
    <w:rsid w:val="00715F95"/>
    <w:rsid w:val="007272A3"/>
    <w:rsid w:val="00727955"/>
    <w:rsid w:val="00730A60"/>
    <w:rsid w:val="0073319A"/>
    <w:rsid w:val="007342D3"/>
    <w:rsid w:val="00734E82"/>
    <w:rsid w:val="00736AF2"/>
    <w:rsid w:val="0074226E"/>
    <w:rsid w:val="00753F15"/>
    <w:rsid w:val="00761EEC"/>
    <w:rsid w:val="00762662"/>
    <w:rsid w:val="00762DF4"/>
    <w:rsid w:val="00764152"/>
    <w:rsid w:val="00766F90"/>
    <w:rsid w:val="00770639"/>
    <w:rsid w:val="00772B5A"/>
    <w:rsid w:val="0078307A"/>
    <w:rsid w:val="00791AA0"/>
    <w:rsid w:val="00792781"/>
    <w:rsid w:val="00793299"/>
    <w:rsid w:val="00794D0E"/>
    <w:rsid w:val="007A0C63"/>
    <w:rsid w:val="007A119B"/>
    <w:rsid w:val="007A6CCD"/>
    <w:rsid w:val="007C19EE"/>
    <w:rsid w:val="007D14A5"/>
    <w:rsid w:val="007D6B13"/>
    <w:rsid w:val="007E12A5"/>
    <w:rsid w:val="007E5A01"/>
    <w:rsid w:val="007E6004"/>
    <w:rsid w:val="007F116B"/>
    <w:rsid w:val="007F5313"/>
    <w:rsid w:val="008008F8"/>
    <w:rsid w:val="00812DC3"/>
    <w:rsid w:val="00814A0D"/>
    <w:rsid w:val="00827620"/>
    <w:rsid w:val="0084644D"/>
    <w:rsid w:val="008567C8"/>
    <w:rsid w:val="00866E7D"/>
    <w:rsid w:val="00874167"/>
    <w:rsid w:val="0088136B"/>
    <w:rsid w:val="008931BB"/>
    <w:rsid w:val="00893CB9"/>
    <w:rsid w:val="008A63E3"/>
    <w:rsid w:val="008B5726"/>
    <w:rsid w:val="008C0FCD"/>
    <w:rsid w:val="008E1C32"/>
    <w:rsid w:val="008E7ED2"/>
    <w:rsid w:val="00902983"/>
    <w:rsid w:val="0090360A"/>
    <w:rsid w:val="0090520D"/>
    <w:rsid w:val="00910DA9"/>
    <w:rsid w:val="00911300"/>
    <w:rsid w:val="00911643"/>
    <w:rsid w:val="00933179"/>
    <w:rsid w:val="00934E89"/>
    <w:rsid w:val="00937249"/>
    <w:rsid w:val="009443CC"/>
    <w:rsid w:val="009451A0"/>
    <w:rsid w:val="00952060"/>
    <w:rsid w:val="00953E04"/>
    <w:rsid w:val="00954E50"/>
    <w:rsid w:val="009601C3"/>
    <w:rsid w:val="00970F55"/>
    <w:rsid w:val="0098073F"/>
    <w:rsid w:val="00985BBF"/>
    <w:rsid w:val="00986F51"/>
    <w:rsid w:val="00991C7D"/>
    <w:rsid w:val="009A0D36"/>
    <w:rsid w:val="009A4981"/>
    <w:rsid w:val="009C1457"/>
    <w:rsid w:val="009C3F43"/>
    <w:rsid w:val="009D556B"/>
    <w:rsid w:val="009E29EA"/>
    <w:rsid w:val="009E7E24"/>
    <w:rsid w:val="00A06624"/>
    <w:rsid w:val="00A10686"/>
    <w:rsid w:val="00A3116B"/>
    <w:rsid w:val="00A317FB"/>
    <w:rsid w:val="00A35EA1"/>
    <w:rsid w:val="00A44907"/>
    <w:rsid w:val="00A579E5"/>
    <w:rsid w:val="00A71013"/>
    <w:rsid w:val="00A80913"/>
    <w:rsid w:val="00A81A19"/>
    <w:rsid w:val="00A96E77"/>
    <w:rsid w:val="00AA0565"/>
    <w:rsid w:val="00AA3BEE"/>
    <w:rsid w:val="00AB2C4A"/>
    <w:rsid w:val="00AC3C63"/>
    <w:rsid w:val="00AC6FE1"/>
    <w:rsid w:val="00AE0FD9"/>
    <w:rsid w:val="00AE152F"/>
    <w:rsid w:val="00B21A0F"/>
    <w:rsid w:val="00B32A06"/>
    <w:rsid w:val="00B3429C"/>
    <w:rsid w:val="00B34815"/>
    <w:rsid w:val="00B3715C"/>
    <w:rsid w:val="00B45E2E"/>
    <w:rsid w:val="00B47352"/>
    <w:rsid w:val="00B507E8"/>
    <w:rsid w:val="00B553B7"/>
    <w:rsid w:val="00B645A5"/>
    <w:rsid w:val="00B702E2"/>
    <w:rsid w:val="00B731C7"/>
    <w:rsid w:val="00B7509B"/>
    <w:rsid w:val="00B807DB"/>
    <w:rsid w:val="00B92625"/>
    <w:rsid w:val="00BA39F9"/>
    <w:rsid w:val="00BB0C92"/>
    <w:rsid w:val="00BC6CF4"/>
    <w:rsid w:val="00BC711C"/>
    <w:rsid w:val="00BE7ABE"/>
    <w:rsid w:val="00BF1CF3"/>
    <w:rsid w:val="00BF2CB9"/>
    <w:rsid w:val="00C025E5"/>
    <w:rsid w:val="00C02ED5"/>
    <w:rsid w:val="00C15810"/>
    <w:rsid w:val="00C2665E"/>
    <w:rsid w:val="00C53560"/>
    <w:rsid w:val="00C56BDD"/>
    <w:rsid w:val="00C62B5A"/>
    <w:rsid w:val="00C708A8"/>
    <w:rsid w:val="00C71E1F"/>
    <w:rsid w:val="00C77E1F"/>
    <w:rsid w:val="00C9205F"/>
    <w:rsid w:val="00C927E0"/>
    <w:rsid w:val="00C96450"/>
    <w:rsid w:val="00CA5CDB"/>
    <w:rsid w:val="00CA689C"/>
    <w:rsid w:val="00CB19A0"/>
    <w:rsid w:val="00CB6574"/>
    <w:rsid w:val="00CB6B8F"/>
    <w:rsid w:val="00CC0EF0"/>
    <w:rsid w:val="00CC296B"/>
    <w:rsid w:val="00CC67C5"/>
    <w:rsid w:val="00CC6A91"/>
    <w:rsid w:val="00CD00A4"/>
    <w:rsid w:val="00CE0CDE"/>
    <w:rsid w:val="00CE3BB6"/>
    <w:rsid w:val="00CE6CAA"/>
    <w:rsid w:val="00CE7784"/>
    <w:rsid w:val="00D12CD8"/>
    <w:rsid w:val="00D13028"/>
    <w:rsid w:val="00D17D85"/>
    <w:rsid w:val="00D22604"/>
    <w:rsid w:val="00D23E6E"/>
    <w:rsid w:val="00D26456"/>
    <w:rsid w:val="00D3100F"/>
    <w:rsid w:val="00D34A24"/>
    <w:rsid w:val="00D3658D"/>
    <w:rsid w:val="00D40D55"/>
    <w:rsid w:val="00D40E6E"/>
    <w:rsid w:val="00D41EA6"/>
    <w:rsid w:val="00D461E7"/>
    <w:rsid w:val="00D46AC7"/>
    <w:rsid w:val="00D548B8"/>
    <w:rsid w:val="00D56656"/>
    <w:rsid w:val="00D61803"/>
    <w:rsid w:val="00D64F5C"/>
    <w:rsid w:val="00D67FD5"/>
    <w:rsid w:val="00D71B29"/>
    <w:rsid w:val="00D83BEE"/>
    <w:rsid w:val="00D942D0"/>
    <w:rsid w:val="00DA08F3"/>
    <w:rsid w:val="00DA3920"/>
    <w:rsid w:val="00DA7616"/>
    <w:rsid w:val="00DA7B32"/>
    <w:rsid w:val="00DA7BA0"/>
    <w:rsid w:val="00DB2B0C"/>
    <w:rsid w:val="00DD5759"/>
    <w:rsid w:val="00DD60FD"/>
    <w:rsid w:val="00DE3F2C"/>
    <w:rsid w:val="00DE5E44"/>
    <w:rsid w:val="00DE7AAD"/>
    <w:rsid w:val="00DF4065"/>
    <w:rsid w:val="00E00297"/>
    <w:rsid w:val="00E01BCB"/>
    <w:rsid w:val="00E03F15"/>
    <w:rsid w:val="00E22871"/>
    <w:rsid w:val="00E24D08"/>
    <w:rsid w:val="00E267CF"/>
    <w:rsid w:val="00E31177"/>
    <w:rsid w:val="00E35B22"/>
    <w:rsid w:val="00E374FA"/>
    <w:rsid w:val="00E47E00"/>
    <w:rsid w:val="00E62CFC"/>
    <w:rsid w:val="00E63C9F"/>
    <w:rsid w:val="00E75DCE"/>
    <w:rsid w:val="00E76FB0"/>
    <w:rsid w:val="00E977F2"/>
    <w:rsid w:val="00EA5A16"/>
    <w:rsid w:val="00EA69CA"/>
    <w:rsid w:val="00EA7E2E"/>
    <w:rsid w:val="00EC096F"/>
    <w:rsid w:val="00EC326C"/>
    <w:rsid w:val="00EC6420"/>
    <w:rsid w:val="00EC768B"/>
    <w:rsid w:val="00ED0AD3"/>
    <w:rsid w:val="00ED4639"/>
    <w:rsid w:val="00ED7C31"/>
    <w:rsid w:val="00EE3F01"/>
    <w:rsid w:val="00EE58E2"/>
    <w:rsid w:val="00EE5FC8"/>
    <w:rsid w:val="00EF5657"/>
    <w:rsid w:val="00EF7017"/>
    <w:rsid w:val="00F03462"/>
    <w:rsid w:val="00F06823"/>
    <w:rsid w:val="00F11B0B"/>
    <w:rsid w:val="00F1695A"/>
    <w:rsid w:val="00F178C2"/>
    <w:rsid w:val="00F17F4D"/>
    <w:rsid w:val="00F243B1"/>
    <w:rsid w:val="00F24D24"/>
    <w:rsid w:val="00F27508"/>
    <w:rsid w:val="00F30B9A"/>
    <w:rsid w:val="00F3490F"/>
    <w:rsid w:val="00F36978"/>
    <w:rsid w:val="00F501E6"/>
    <w:rsid w:val="00F51A8F"/>
    <w:rsid w:val="00F534BA"/>
    <w:rsid w:val="00F553B5"/>
    <w:rsid w:val="00F65221"/>
    <w:rsid w:val="00F661B3"/>
    <w:rsid w:val="00F75F36"/>
    <w:rsid w:val="00F82F2C"/>
    <w:rsid w:val="00F83362"/>
    <w:rsid w:val="00F91DFC"/>
    <w:rsid w:val="00FA46E3"/>
    <w:rsid w:val="00FA7449"/>
    <w:rsid w:val="00FA7CD7"/>
    <w:rsid w:val="00FB193F"/>
    <w:rsid w:val="00FE2DD5"/>
    <w:rsid w:val="00FE577D"/>
    <w:rsid w:val="00FE5A4B"/>
    <w:rsid w:val="00FE6BA2"/>
    <w:rsid w:val="00FF2A3E"/>
    <w:rsid w:val="00FF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  <o:rules v:ext="edit">
        <o:r id="V:Rule2" type="connector" idref="#Connecteur droit avec flèche 339"/>
      </o:rules>
    </o:shapelayout>
  </w:shapeDefaults>
  <w:decimalSymbol w:val=","/>
  <w:listSeparator w:val=";"/>
  <w14:docId w14:val="2F9465D1"/>
  <w15:docId w15:val="{407E1CF5-F9A2-41F9-A8D8-F3C8E0454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customStyle="1" w:styleId="Mentionnonrsolue1">
    <w:name w:val="Mention non résolue1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99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  <w:style w:type="table" w:styleId="Grilledutableau">
    <w:name w:val="Table Grid"/>
    <w:basedOn w:val="TableauNormal"/>
    <w:uiPriority w:val="39"/>
    <w:rsid w:val="00794D0E"/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aragraphedelisteCar">
    <w:name w:val="Paragraphe de liste Car"/>
    <w:link w:val="Paragraphedeliste"/>
    <w:uiPriority w:val="99"/>
    <w:rsid w:val="00794D0E"/>
    <w:rPr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FF2A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9.png"/><Relationship Id="rId21" Type="http://schemas.openxmlformats.org/officeDocument/2006/relationships/image" Target="media/image9.wmf"/><Relationship Id="rId34" Type="http://schemas.openxmlformats.org/officeDocument/2006/relationships/image" Target="media/image16.png"/><Relationship Id="rId42" Type="http://schemas.openxmlformats.org/officeDocument/2006/relationships/oleObject" Target="embeddings/oleObject14.bin"/><Relationship Id="rId47" Type="http://schemas.openxmlformats.org/officeDocument/2006/relationships/theme" Target="theme/theme1.xml"/><Relationship Id="rId7" Type="http://schemas.openxmlformats.org/officeDocument/2006/relationships/hyperlink" Target="http://acver.fr/oxred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image" Target="media/image15.wmf"/><Relationship Id="rId37" Type="http://schemas.openxmlformats.org/officeDocument/2006/relationships/image" Target="media/image18.wmf"/><Relationship Id="rId40" Type="http://schemas.microsoft.com/office/2007/relationships/hdphoto" Target="media/hdphoto1.wdp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2.bin"/><Relationship Id="rId10" Type="http://schemas.openxmlformats.org/officeDocument/2006/relationships/image" Target="media/image3.wmf"/><Relationship Id="rId19" Type="http://schemas.openxmlformats.org/officeDocument/2006/relationships/image" Target="media/image8.wmf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46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image" Target="media/image20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633D7-2CAB-49D8-8C3A-12AA61996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</Pages>
  <Words>788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RAMIREZ, http://labolycee.org</dc:creator>
  <cp:keywords/>
  <dc:description/>
  <cp:lastModifiedBy>Jocelyn CLEMENT</cp:lastModifiedBy>
  <cp:revision>37</cp:revision>
  <cp:lastPrinted>2023-03-14T21:39:00Z</cp:lastPrinted>
  <dcterms:created xsi:type="dcterms:W3CDTF">2023-03-14T09:52:00Z</dcterms:created>
  <dcterms:modified xsi:type="dcterms:W3CDTF">2023-03-21T06:53:00Z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