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2BEF079" w:rsidR="00040449" w:rsidRPr="000321AF" w:rsidRDefault="00C8236B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Centres </w:t>
      </w:r>
      <w:r w:rsidR="00455A9B">
        <w:rPr>
          <w:rFonts w:cs="Arial"/>
          <w:b/>
          <w:bCs/>
          <w:szCs w:val="24"/>
        </w:rPr>
        <w:t>Étrangers</w:t>
      </w:r>
      <w:r>
        <w:rPr>
          <w:rFonts w:cs="Arial"/>
          <w:b/>
          <w:bCs/>
          <w:szCs w:val="24"/>
        </w:rPr>
        <w:t xml:space="preserve"> 1 </w:t>
      </w:r>
      <w:r w:rsidR="00DF354A" w:rsidRPr="00DF354A">
        <w:rPr>
          <w:rFonts w:cs="Arial"/>
          <w:b/>
          <w:bCs/>
          <w:szCs w:val="24"/>
        </w:rPr>
        <w:t xml:space="preserve">2022 Jour </w:t>
      </w:r>
      <w:r>
        <w:rPr>
          <w:rFonts w:cs="Arial"/>
          <w:b/>
          <w:bCs/>
          <w:szCs w:val="24"/>
        </w:rPr>
        <w:t>2</w:t>
      </w:r>
      <w:r w:rsidR="001E7045" w:rsidRPr="000321AF">
        <w:rPr>
          <w:rFonts w:cs="Arial"/>
          <w:b/>
          <w:bCs/>
          <w:szCs w:val="24"/>
        </w:rPr>
        <w:tab/>
      </w:r>
      <w:hyperlink r:id="rId7" w:history="1">
        <w:r w:rsidR="001E7045" w:rsidRPr="000321AF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="001E7045" w:rsidRPr="000321AF">
        <w:rPr>
          <w:rFonts w:cs="Arial"/>
          <w:b/>
          <w:bCs/>
          <w:szCs w:val="24"/>
        </w:rPr>
        <w:t xml:space="preserve"> </w:t>
      </w:r>
    </w:p>
    <w:p w14:paraId="0689D52E" w14:textId="77777777" w:rsidR="00F0583B" w:rsidRPr="000321AF" w:rsidRDefault="00F0583B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b/>
          <w:bCs/>
          <w:szCs w:val="24"/>
        </w:rPr>
      </w:pPr>
    </w:p>
    <w:p w14:paraId="0F967BC5" w14:textId="0C5A050E" w:rsidR="00EB63DF" w:rsidRPr="000321AF" w:rsidRDefault="00C8236B" w:rsidP="0045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bCs/>
          <w:caps/>
          <w:szCs w:val="24"/>
        </w:rPr>
      </w:pPr>
      <w:r w:rsidRPr="00C8236B">
        <w:rPr>
          <w:rFonts w:cs="Arial"/>
          <w:b/>
          <w:bCs/>
          <w:szCs w:val="24"/>
        </w:rPr>
        <w:t>E</w:t>
      </w:r>
      <w:r w:rsidR="00AC7B86" w:rsidRPr="00AC7B86">
        <w:rPr>
          <w:rFonts w:cs="Arial"/>
          <w:b/>
          <w:bCs/>
          <w:szCs w:val="24"/>
        </w:rPr>
        <w:t>XERCICE B – MESURE DE LA MASSE DE JUPITER ET DU SOLEIL (5 points)</w:t>
      </w:r>
    </w:p>
    <w:p w14:paraId="1C1DCE74" w14:textId="3B816BAC" w:rsidR="00DB7470" w:rsidRDefault="00AC7B86" w:rsidP="00DB7470">
      <w:pPr>
        <w:spacing w:after="0"/>
        <w:jc w:val="left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9B9B3CB" wp14:editId="4B725AD8">
            <wp:simplePos x="0" y="0"/>
            <wp:positionH relativeFrom="column">
              <wp:posOffset>4832350</wp:posOffset>
            </wp:positionH>
            <wp:positionV relativeFrom="paragraph">
              <wp:posOffset>128905</wp:posOffset>
            </wp:positionV>
            <wp:extent cx="1743075" cy="1170305"/>
            <wp:effectExtent l="0" t="0" r="9525" b="0"/>
            <wp:wrapTight wrapText="bothSides">
              <wp:wrapPolygon edited="0">
                <wp:start x="0" y="0"/>
                <wp:lineTo x="0" y="21096"/>
                <wp:lineTo x="21482" y="21096"/>
                <wp:lineTo x="21482" y="0"/>
                <wp:lineTo x="0" y="0"/>
              </wp:wrapPolygon>
            </wp:wrapTight>
            <wp:docPr id="356033126" name="Image 5" descr="Une image contenant intérieur, pôle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33126" name="Image 5" descr="Une image contenant intérieur, pôle&#10;&#10;Description générée automatiquement avec une confiance moyen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60592" w14:textId="7F1AA037" w:rsidR="003D0A20" w:rsidRPr="003D0A20" w:rsidRDefault="003D0A20" w:rsidP="00141D09">
      <w:pPr>
        <w:ind w:left="142"/>
      </w:pPr>
      <w:r w:rsidRPr="003D0A20">
        <w:t>En 1610, Galilée a été le premier à observer les quatre principaux satellites de Jupiter (Io, Europe, Ganymède et Callisto) en utilisant une lunette astronomique qu’il avait lui-même fabriquée.</w:t>
      </w:r>
    </w:p>
    <w:p w14:paraId="21E76392" w14:textId="77777777" w:rsidR="003D0A20" w:rsidRPr="003D0A20" w:rsidRDefault="003D0A20" w:rsidP="00141D09">
      <w:r w:rsidRPr="003D0A20">
        <w:t>À la suite de Galilée, les observations de ces quatre satellites ont permis de réaliser les mesures regroupées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828"/>
      </w:tblGrid>
      <w:tr w:rsidR="00AC7B86" w14:paraId="70695FA8" w14:textId="77777777" w:rsidTr="00455A9B">
        <w:tc>
          <w:tcPr>
            <w:tcW w:w="2263" w:type="dxa"/>
            <w:vAlign w:val="center"/>
          </w:tcPr>
          <w:p w14:paraId="00F92D44" w14:textId="7AF519E6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Satellite</w:t>
            </w:r>
          </w:p>
        </w:tc>
        <w:tc>
          <w:tcPr>
            <w:tcW w:w="3969" w:type="dxa"/>
            <w:vAlign w:val="center"/>
          </w:tcPr>
          <w:p w14:paraId="724A4292" w14:textId="30551001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 xml:space="preserve">Période de révolution </w:t>
            </w:r>
            <w:r w:rsidRPr="00141D09">
              <w:rPr>
                <w:rFonts w:cs="Arial"/>
                <w:i/>
                <w:iCs/>
                <w:szCs w:val="24"/>
              </w:rPr>
              <w:t>T</w:t>
            </w:r>
            <w:r w:rsidRPr="003D0A20">
              <w:rPr>
                <w:rFonts w:cs="Arial"/>
                <w:szCs w:val="24"/>
              </w:rPr>
              <w:t xml:space="preserve"> en jours</w:t>
            </w:r>
            <w:r w:rsidR="00141D0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(j)</w:t>
            </w:r>
          </w:p>
        </w:tc>
        <w:tc>
          <w:tcPr>
            <w:tcW w:w="3828" w:type="dxa"/>
            <w:vAlign w:val="center"/>
          </w:tcPr>
          <w:p w14:paraId="25E8D613" w14:textId="02C28B56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 xml:space="preserve">Demi-grand axe </w:t>
            </w:r>
            <w:r w:rsidRPr="00141D09">
              <w:rPr>
                <w:rFonts w:cs="Arial"/>
                <w:i/>
                <w:iCs/>
                <w:szCs w:val="24"/>
              </w:rPr>
              <w:t>a</w:t>
            </w:r>
            <w:r w:rsidRPr="003D0A20">
              <w:rPr>
                <w:rFonts w:cs="Arial"/>
                <w:szCs w:val="24"/>
              </w:rPr>
              <w:t xml:space="preserve"> de la</w:t>
            </w:r>
            <w:r w:rsidR="00455A9B">
              <w:rPr>
                <w:rFonts w:cs="Arial"/>
                <w:szCs w:val="24"/>
              </w:rPr>
              <w:t xml:space="preserve"> </w:t>
            </w:r>
            <w:r w:rsidRPr="003D0A20">
              <w:rPr>
                <w:rFonts w:cs="Arial"/>
                <w:szCs w:val="24"/>
              </w:rPr>
              <w:t>trajectoire elliptique (×10</w:t>
            </w:r>
            <w:r w:rsidRPr="00AC7B86">
              <w:rPr>
                <w:rFonts w:cs="Arial"/>
                <w:szCs w:val="24"/>
                <w:vertAlign w:val="superscript"/>
              </w:rPr>
              <w:t>5</w:t>
            </w:r>
            <w:r w:rsidRPr="003D0A20">
              <w:rPr>
                <w:rFonts w:cs="Arial"/>
                <w:szCs w:val="24"/>
              </w:rPr>
              <w:t xml:space="preserve"> km)</w:t>
            </w:r>
          </w:p>
        </w:tc>
      </w:tr>
      <w:tr w:rsidR="00AC7B86" w14:paraId="0ED2CF78" w14:textId="77777777" w:rsidTr="00455A9B">
        <w:tc>
          <w:tcPr>
            <w:tcW w:w="2263" w:type="dxa"/>
            <w:vAlign w:val="center"/>
          </w:tcPr>
          <w:p w14:paraId="1587982F" w14:textId="45E05A9A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Io</w:t>
            </w:r>
          </w:p>
        </w:tc>
        <w:tc>
          <w:tcPr>
            <w:tcW w:w="3969" w:type="dxa"/>
            <w:vAlign w:val="center"/>
          </w:tcPr>
          <w:p w14:paraId="0DE60923" w14:textId="37591BA1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1,75</w:t>
            </w:r>
          </w:p>
        </w:tc>
        <w:tc>
          <w:tcPr>
            <w:tcW w:w="3828" w:type="dxa"/>
            <w:vAlign w:val="center"/>
          </w:tcPr>
          <w:p w14:paraId="4CF930D2" w14:textId="35822425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4,22</w:t>
            </w:r>
          </w:p>
        </w:tc>
      </w:tr>
      <w:tr w:rsidR="00AC7B86" w14:paraId="0EF5D253" w14:textId="77777777" w:rsidTr="00455A9B">
        <w:tc>
          <w:tcPr>
            <w:tcW w:w="2263" w:type="dxa"/>
            <w:vAlign w:val="center"/>
          </w:tcPr>
          <w:p w14:paraId="486DE6A4" w14:textId="7673AE4D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Europe</w:t>
            </w:r>
          </w:p>
        </w:tc>
        <w:tc>
          <w:tcPr>
            <w:tcW w:w="3969" w:type="dxa"/>
            <w:vAlign w:val="center"/>
          </w:tcPr>
          <w:p w14:paraId="3B35F653" w14:textId="5F0D0CFB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3,55</w:t>
            </w:r>
          </w:p>
        </w:tc>
        <w:tc>
          <w:tcPr>
            <w:tcW w:w="3828" w:type="dxa"/>
            <w:vAlign w:val="center"/>
          </w:tcPr>
          <w:p w14:paraId="20379257" w14:textId="7FF00B47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6,7</w:t>
            </w:r>
            <w:r>
              <w:rPr>
                <w:rFonts w:cs="Arial"/>
                <w:szCs w:val="24"/>
              </w:rPr>
              <w:t>1</w:t>
            </w:r>
          </w:p>
        </w:tc>
      </w:tr>
      <w:tr w:rsidR="00AC7B86" w14:paraId="01737B32" w14:textId="77777777" w:rsidTr="00455A9B">
        <w:tc>
          <w:tcPr>
            <w:tcW w:w="2263" w:type="dxa"/>
            <w:vAlign w:val="center"/>
          </w:tcPr>
          <w:p w14:paraId="07926EE8" w14:textId="2B455AF6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Ganymède</w:t>
            </w:r>
          </w:p>
        </w:tc>
        <w:tc>
          <w:tcPr>
            <w:tcW w:w="3969" w:type="dxa"/>
            <w:vAlign w:val="center"/>
          </w:tcPr>
          <w:p w14:paraId="17B568F7" w14:textId="060C421A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7,16</w:t>
            </w:r>
          </w:p>
        </w:tc>
        <w:tc>
          <w:tcPr>
            <w:tcW w:w="3828" w:type="dxa"/>
            <w:vAlign w:val="center"/>
          </w:tcPr>
          <w:p w14:paraId="2588856D" w14:textId="1ADEC8B4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10,7</w:t>
            </w:r>
          </w:p>
        </w:tc>
      </w:tr>
      <w:tr w:rsidR="00AC7B86" w14:paraId="400A2285" w14:textId="77777777" w:rsidTr="00455A9B">
        <w:tc>
          <w:tcPr>
            <w:tcW w:w="2263" w:type="dxa"/>
            <w:vAlign w:val="center"/>
          </w:tcPr>
          <w:p w14:paraId="4649E369" w14:textId="3D815E45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Callisto</w:t>
            </w:r>
          </w:p>
        </w:tc>
        <w:tc>
          <w:tcPr>
            <w:tcW w:w="3969" w:type="dxa"/>
            <w:vAlign w:val="center"/>
          </w:tcPr>
          <w:p w14:paraId="1BA62078" w14:textId="38C8692E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16,7</w:t>
            </w:r>
          </w:p>
        </w:tc>
        <w:tc>
          <w:tcPr>
            <w:tcW w:w="3828" w:type="dxa"/>
            <w:vAlign w:val="center"/>
          </w:tcPr>
          <w:p w14:paraId="4F385B0F" w14:textId="1B9CFFBC" w:rsidR="00AC7B86" w:rsidRDefault="00AC7B86" w:rsidP="00455A9B">
            <w:pPr>
              <w:jc w:val="center"/>
              <w:rPr>
                <w:rFonts w:cs="Arial"/>
                <w:szCs w:val="24"/>
              </w:rPr>
            </w:pPr>
            <w:r w:rsidRPr="003D0A20">
              <w:rPr>
                <w:rFonts w:cs="Arial"/>
                <w:szCs w:val="24"/>
              </w:rPr>
              <w:t>18,8</w:t>
            </w:r>
          </w:p>
        </w:tc>
      </w:tr>
    </w:tbl>
    <w:p w14:paraId="716FA641" w14:textId="77777777" w:rsidR="00141D09" w:rsidRDefault="00141D09" w:rsidP="00AC7B86">
      <w:pPr>
        <w:rPr>
          <w:rFonts w:cs="Arial"/>
          <w:szCs w:val="24"/>
        </w:rPr>
      </w:pPr>
    </w:p>
    <w:p w14:paraId="60524C9E" w14:textId="0A4AC4E1" w:rsidR="003D0A20" w:rsidRPr="003D0A20" w:rsidRDefault="00AC7B86" w:rsidP="00AC7B86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A75AF8C" wp14:editId="7C22A5CA">
            <wp:simplePos x="0" y="0"/>
            <wp:positionH relativeFrom="column">
              <wp:posOffset>393065</wp:posOffset>
            </wp:positionH>
            <wp:positionV relativeFrom="paragraph">
              <wp:posOffset>905375</wp:posOffset>
            </wp:positionV>
            <wp:extent cx="5572800" cy="3492000"/>
            <wp:effectExtent l="0" t="0" r="2540" b="635"/>
            <wp:wrapTight wrapText="bothSides">
              <wp:wrapPolygon edited="0">
                <wp:start x="0" y="0"/>
                <wp:lineTo x="0" y="21525"/>
                <wp:lineTo x="21561" y="21525"/>
                <wp:lineTo x="21561" y="0"/>
                <wp:lineTo x="0" y="0"/>
              </wp:wrapPolygon>
            </wp:wrapTight>
            <wp:docPr id="771125182" name="Image 6" descr="Une image contenant texte, ligne, Tracé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25182" name="Image 6" descr="Une image contenant texte, ligne, Tracé, diagramme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" t="2973" r="1965"/>
                    <a:stretch/>
                  </pic:blipFill>
                  <pic:spPr bwMode="auto">
                    <a:xfrm>
                      <a:off x="0" y="0"/>
                      <a:ext cx="5572800" cy="34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4"/>
        </w:rPr>
        <w:t>A</w:t>
      </w:r>
      <w:r w:rsidR="003D0A20" w:rsidRPr="003D0A20">
        <w:rPr>
          <w:rFonts w:cs="Arial"/>
          <w:szCs w:val="24"/>
        </w:rPr>
        <w:t xml:space="preserve"> l’aide d’un tableur, on a positionné les mesures dans un graphique donnant les variations de </w:t>
      </w:r>
      <w:r w:rsidR="003D0A20" w:rsidRPr="00AC7B86">
        <w:rPr>
          <w:rFonts w:cs="Arial"/>
          <w:i/>
          <w:iCs/>
          <w:szCs w:val="24"/>
        </w:rPr>
        <w:t>T</w:t>
      </w:r>
      <w:r w:rsidRPr="00AC7B86">
        <w:rPr>
          <w:rFonts w:cs="Arial"/>
          <w:i/>
          <w:iCs/>
          <w:szCs w:val="24"/>
          <w:vertAlign w:val="superscript"/>
        </w:rPr>
        <w:t>2</w:t>
      </w:r>
      <w:r>
        <w:rPr>
          <w:rFonts w:cs="Arial"/>
          <w:szCs w:val="24"/>
        </w:rPr>
        <w:t xml:space="preserve"> </w:t>
      </w:r>
      <w:r w:rsidR="003D0A20" w:rsidRPr="003D0A20">
        <w:rPr>
          <w:rFonts w:cs="Arial"/>
          <w:szCs w:val="24"/>
        </w:rPr>
        <w:t xml:space="preserve">en fonction de celles de </w:t>
      </w:r>
      <w:r w:rsidR="003D0A20" w:rsidRPr="00AC7B86">
        <w:rPr>
          <w:rFonts w:cs="Arial"/>
          <w:i/>
          <w:iCs/>
          <w:szCs w:val="24"/>
        </w:rPr>
        <w:t>a</w:t>
      </w:r>
      <w:r w:rsidR="003D0A20" w:rsidRPr="00AC7B86">
        <w:rPr>
          <w:rFonts w:cs="Arial"/>
          <w:i/>
          <w:iCs/>
          <w:szCs w:val="24"/>
          <w:vertAlign w:val="superscript"/>
        </w:rPr>
        <w:t>3</w:t>
      </w:r>
      <w:r w:rsidR="003D0A20" w:rsidRPr="003D0A20">
        <w:rPr>
          <w:rFonts w:cs="Arial"/>
          <w:szCs w:val="24"/>
        </w:rPr>
        <w:t xml:space="preserve"> pour les quatre satellites de Jupiter. Le tableur permet de superposer à ces points de mesure une modélisation par une droite (Cf. figure 1 ci-dessous).</w:t>
      </w:r>
    </w:p>
    <w:p w14:paraId="50523BAA" w14:textId="53B6846A" w:rsidR="003D0A20" w:rsidRPr="003D0A20" w:rsidRDefault="003D0A20" w:rsidP="00AC7B86">
      <w:pPr>
        <w:rPr>
          <w:rFonts w:cs="Arial"/>
          <w:szCs w:val="24"/>
        </w:rPr>
      </w:pPr>
    </w:p>
    <w:p w14:paraId="7384191F" w14:textId="77777777" w:rsidR="003D0A20" w:rsidRPr="003D0A20" w:rsidRDefault="003D0A20" w:rsidP="00AC7B86">
      <w:pPr>
        <w:rPr>
          <w:rFonts w:cs="Arial"/>
          <w:szCs w:val="24"/>
        </w:rPr>
      </w:pPr>
    </w:p>
    <w:p w14:paraId="2C75478D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754C2676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2A77B65C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67E54074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0981CC12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352F5D92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372DAF5B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0030BD44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7C2F7936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65230555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3EDC2486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1605A36F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5F3B5165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1D01C1D6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33658523" w14:textId="77777777" w:rsidR="003707BE" w:rsidRDefault="003707BE" w:rsidP="00AC7B86">
      <w:pPr>
        <w:rPr>
          <w:rFonts w:cs="Arial"/>
          <w:b/>
          <w:bCs/>
          <w:szCs w:val="24"/>
          <w:u w:val="single"/>
        </w:rPr>
      </w:pPr>
    </w:p>
    <w:p w14:paraId="2DC4B5F8" w14:textId="0DFCC24B" w:rsidR="003D0A20" w:rsidRPr="003D0A20" w:rsidRDefault="003D0A20" w:rsidP="00AC7B86">
      <w:pPr>
        <w:rPr>
          <w:rFonts w:cs="Arial"/>
          <w:szCs w:val="24"/>
        </w:rPr>
      </w:pPr>
      <w:r w:rsidRPr="00AC7B86">
        <w:rPr>
          <w:rFonts w:cs="Arial"/>
          <w:b/>
          <w:bCs/>
          <w:szCs w:val="24"/>
          <w:u w:val="single"/>
        </w:rPr>
        <w:t>Donnée</w:t>
      </w:r>
      <w:r w:rsidRPr="003D0A20">
        <w:rPr>
          <w:rFonts w:cs="Arial"/>
          <w:szCs w:val="24"/>
        </w:rPr>
        <w:t xml:space="preserve"> : Constante de gravitation universelle</w:t>
      </w:r>
      <w:r w:rsidR="003707BE">
        <w:rPr>
          <w:rFonts w:cs="Arial"/>
          <w:szCs w:val="24"/>
        </w:rPr>
        <w:t xml:space="preserve"> </w:t>
      </w:r>
      <w:r w:rsidR="003707BE" w:rsidRPr="003707BE">
        <w:rPr>
          <w:rFonts w:cs="Arial"/>
          <w:i/>
          <w:iCs/>
          <w:szCs w:val="24"/>
        </w:rPr>
        <w:t>G</w:t>
      </w:r>
      <w:r w:rsidRPr="003D0A20">
        <w:rPr>
          <w:rFonts w:cs="Arial"/>
          <w:szCs w:val="24"/>
        </w:rPr>
        <w:t xml:space="preserve"> = 6,67×10</w:t>
      </w:r>
      <w:r w:rsidRPr="00AC7B86">
        <w:rPr>
          <w:rFonts w:cs="Arial"/>
          <w:szCs w:val="24"/>
          <w:vertAlign w:val="superscript"/>
        </w:rPr>
        <w:t>−11</w:t>
      </w:r>
      <w:r w:rsidRPr="003D0A20">
        <w:rPr>
          <w:rFonts w:cs="Arial"/>
          <w:szCs w:val="24"/>
        </w:rPr>
        <w:t xml:space="preserve"> m</w:t>
      </w:r>
      <w:r w:rsidRPr="00AC7B86">
        <w:rPr>
          <w:rFonts w:cs="Arial"/>
          <w:szCs w:val="24"/>
          <w:vertAlign w:val="superscript"/>
        </w:rPr>
        <w:t>3</w:t>
      </w:r>
      <w:r w:rsidRPr="003D0A20">
        <w:rPr>
          <w:rFonts w:ascii="Cambria Math" w:hAnsi="Cambria Math" w:cs="Cambria Math"/>
          <w:szCs w:val="24"/>
        </w:rPr>
        <w:t>⋅</w:t>
      </w:r>
      <w:r w:rsidRPr="003D0A20">
        <w:rPr>
          <w:rFonts w:cs="Arial"/>
          <w:szCs w:val="24"/>
        </w:rPr>
        <w:t>kg</w:t>
      </w:r>
      <w:r w:rsidRPr="00AC7B86">
        <w:rPr>
          <w:rFonts w:cs="Arial"/>
          <w:szCs w:val="24"/>
          <w:vertAlign w:val="superscript"/>
        </w:rPr>
        <w:t>-1</w:t>
      </w:r>
      <w:r w:rsidRPr="003D0A20">
        <w:rPr>
          <w:rFonts w:ascii="Cambria Math" w:hAnsi="Cambria Math" w:cs="Cambria Math"/>
          <w:szCs w:val="24"/>
        </w:rPr>
        <w:t>⋅</w:t>
      </w:r>
      <w:r w:rsidRPr="003D0A20">
        <w:rPr>
          <w:rFonts w:cs="Arial"/>
          <w:szCs w:val="24"/>
        </w:rPr>
        <w:t>s</w:t>
      </w:r>
      <w:r w:rsidRPr="00AC7B86">
        <w:rPr>
          <w:rFonts w:cs="Arial"/>
          <w:szCs w:val="24"/>
          <w:vertAlign w:val="superscript"/>
        </w:rPr>
        <w:t>-2</w:t>
      </w:r>
    </w:p>
    <w:p w14:paraId="1C3FDDBE" w14:textId="77777777" w:rsidR="003D0A20" w:rsidRPr="00AC7B86" w:rsidRDefault="003D0A20" w:rsidP="00AC7B86">
      <w:pPr>
        <w:rPr>
          <w:rFonts w:cs="Arial"/>
          <w:b/>
          <w:bCs/>
          <w:szCs w:val="24"/>
        </w:rPr>
      </w:pPr>
      <w:r w:rsidRPr="00AC7B86">
        <w:rPr>
          <w:rFonts w:cs="Arial"/>
          <w:b/>
          <w:bCs/>
          <w:szCs w:val="24"/>
        </w:rPr>
        <w:t>Exploitation des résultats expérimentaux</w:t>
      </w:r>
    </w:p>
    <w:p w14:paraId="43932969" w14:textId="21F238F4" w:rsidR="00141D09" w:rsidRPr="003707BE" w:rsidRDefault="003D0A20" w:rsidP="00141D09">
      <w:pPr>
        <w:pStyle w:val="Paragraphedeliste"/>
        <w:numPr>
          <w:ilvl w:val="0"/>
          <w:numId w:val="7"/>
        </w:numPr>
        <w:rPr>
          <w:rFonts w:cs="Arial"/>
          <w:b/>
          <w:bCs/>
          <w:szCs w:val="24"/>
        </w:rPr>
      </w:pPr>
      <w:r w:rsidRPr="003707BE">
        <w:rPr>
          <w:rFonts w:cs="Arial"/>
          <w:szCs w:val="24"/>
        </w:rPr>
        <w:t xml:space="preserve">À partir des résultats expérimentaux (figure 1), préciser la relation qui existe entre </w:t>
      </w:r>
      <w:r w:rsidRPr="003707BE">
        <w:rPr>
          <w:rFonts w:cs="Arial"/>
          <w:i/>
          <w:iCs/>
          <w:szCs w:val="24"/>
        </w:rPr>
        <w:t>T</w:t>
      </w:r>
      <w:r w:rsidRPr="003707BE">
        <w:rPr>
          <w:rFonts w:cs="Arial"/>
          <w:i/>
          <w:iCs/>
          <w:szCs w:val="24"/>
          <w:vertAlign w:val="superscript"/>
        </w:rPr>
        <w:t>2</w:t>
      </w:r>
      <w:r w:rsidRPr="003707BE">
        <w:rPr>
          <w:rFonts w:cs="Arial"/>
          <w:szCs w:val="24"/>
        </w:rPr>
        <w:t xml:space="preserve"> et </w:t>
      </w:r>
      <w:r w:rsidRPr="003707BE">
        <w:rPr>
          <w:rFonts w:cs="Arial"/>
          <w:i/>
          <w:iCs/>
          <w:szCs w:val="24"/>
        </w:rPr>
        <w:t>a</w:t>
      </w:r>
      <w:r w:rsidRPr="003707BE">
        <w:rPr>
          <w:rFonts w:cs="Arial"/>
          <w:i/>
          <w:iCs/>
          <w:szCs w:val="24"/>
          <w:vertAlign w:val="superscript"/>
        </w:rPr>
        <w:t>3</w:t>
      </w:r>
      <w:r w:rsidRPr="003707BE">
        <w:rPr>
          <w:rFonts w:cs="Arial"/>
          <w:szCs w:val="24"/>
        </w:rPr>
        <w:t xml:space="preserve"> pour les quatre satellites de Jupiter. Donner le nom de la loi correspondante (établie en 1618).</w:t>
      </w:r>
      <w:r w:rsidR="00141D09" w:rsidRPr="003707BE">
        <w:rPr>
          <w:rFonts w:cs="Arial"/>
          <w:b/>
          <w:bCs/>
          <w:szCs w:val="24"/>
        </w:rPr>
        <w:br w:type="page"/>
      </w:r>
    </w:p>
    <w:p w14:paraId="257EC7EA" w14:textId="0075D5AE" w:rsidR="003D0A20" w:rsidRPr="00AC7B86" w:rsidRDefault="003D0A20" w:rsidP="00AC7B86">
      <w:pPr>
        <w:rPr>
          <w:rFonts w:cs="Arial"/>
          <w:b/>
          <w:bCs/>
          <w:szCs w:val="24"/>
        </w:rPr>
      </w:pPr>
      <w:r w:rsidRPr="00AC7B86">
        <w:rPr>
          <w:rFonts w:cs="Arial"/>
          <w:b/>
          <w:bCs/>
          <w:szCs w:val="24"/>
        </w:rPr>
        <w:lastRenderedPageBreak/>
        <w:t>Modélisation du mouvement d’un satellite de Jupiter</w:t>
      </w:r>
    </w:p>
    <w:p w14:paraId="168DC822" w14:textId="77777777" w:rsidR="003D0A20" w:rsidRPr="003D0A20" w:rsidRDefault="003D0A20" w:rsidP="00AC7B86">
      <w:pPr>
        <w:rPr>
          <w:rFonts w:cs="Arial"/>
          <w:szCs w:val="24"/>
        </w:rPr>
      </w:pPr>
      <w:r w:rsidRPr="003D0A20">
        <w:rPr>
          <w:rFonts w:cs="Arial"/>
          <w:szCs w:val="24"/>
        </w:rPr>
        <w:t xml:space="preserve">On se place dans le cadre théorique de la mécanique de Newton (publiée en 1687) pour retrouver la relation évoquée dans la question 1 et déterminer la masse </w:t>
      </w:r>
      <w:r w:rsidRPr="003D0A20">
        <w:rPr>
          <w:rFonts w:ascii="Cambria Math" w:hAnsi="Cambria Math" w:cs="Cambria Math"/>
          <w:szCs w:val="24"/>
        </w:rPr>
        <w:t>𝑀</w:t>
      </w:r>
      <w:r w:rsidRPr="00AC7B86">
        <w:rPr>
          <w:rFonts w:ascii="Cambria Math" w:hAnsi="Cambria Math" w:cs="Cambria Math"/>
          <w:szCs w:val="24"/>
          <w:vertAlign w:val="subscript"/>
        </w:rPr>
        <w:t>𝐽</w:t>
      </w:r>
      <w:r w:rsidRPr="003D0A20">
        <w:rPr>
          <w:rFonts w:cs="Arial"/>
          <w:szCs w:val="24"/>
        </w:rPr>
        <w:t xml:space="preserve"> de Jupiter.</w:t>
      </w:r>
    </w:p>
    <w:p w14:paraId="0FD6411E" w14:textId="5BADFB94" w:rsidR="003D0A20" w:rsidRPr="003D0A20" w:rsidRDefault="003D0A20" w:rsidP="00AC7B86">
      <w:pPr>
        <w:rPr>
          <w:rFonts w:cs="Arial"/>
          <w:szCs w:val="24"/>
        </w:rPr>
      </w:pPr>
      <w:r w:rsidRPr="003D0A20">
        <w:rPr>
          <w:rFonts w:cs="Arial"/>
          <w:szCs w:val="24"/>
        </w:rPr>
        <w:t xml:space="preserve">On étudie le mouvement du satellite dans le référentiel joviocentrique (centré sur Jupiter), supposé galiléen. On fait l’approximation que le mouvement du centre </w:t>
      </w:r>
      <w:r w:rsidRPr="00AC7B86">
        <w:rPr>
          <w:rFonts w:cs="Arial"/>
          <w:i/>
          <w:iCs/>
          <w:szCs w:val="24"/>
        </w:rPr>
        <w:t>S</w:t>
      </w:r>
      <w:r w:rsidRPr="003D0A20">
        <w:rPr>
          <w:rFonts w:cs="Arial"/>
          <w:szCs w:val="24"/>
        </w:rPr>
        <w:t xml:space="preserve"> du satellite est circulaire, centré sur le centre </w:t>
      </w:r>
      <w:r w:rsidRPr="00AC7B86">
        <w:rPr>
          <w:rFonts w:cs="Arial"/>
          <w:i/>
          <w:iCs/>
          <w:szCs w:val="24"/>
        </w:rPr>
        <w:t>J</w:t>
      </w:r>
      <w:r w:rsidRPr="003D0A20">
        <w:rPr>
          <w:rFonts w:cs="Arial"/>
          <w:szCs w:val="24"/>
        </w:rPr>
        <w:t xml:space="preserve"> de Jupiter, et on considère que la seule force qui s’applique</w:t>
      </w:r>
      <w:r w:rsidR="00AC7B86">
        <w:rPr>
          <w:rFonts w:cs="Arial"/>
          <w:szCs w:val="24"/>
        </w:rPr>
        <w:t xml:space="preserve"> </w:t>
      </w:r>
      <w:r w:rsidRPr="003D0A20">
        <w:rPr>
          <w:rFonts w:cs="Arial"/>
          <w:szCs w:val="24"/>
        </w:rPr>
        <w:t>sur le satellite est la force de gravitation</w:t>
      </w:r>
      <w:r w:rsidR="00AC7B86">
        <w:rPr>
          <w:rFonts w:cs="Arial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J/S</m:t>
                </m:r>
              </m:sub>
            </m:sSub>
          </m:e>
        </m:acc>
        <m:r>
          <w:rPr>
            <w:rFonts w:ascii="Cambria Math" w:hAnsi="Cambria Math" w:cs="Arial"/>
            <w:szCs w:val="24"/>
          </w:rPr>
          <m:t xml:space="preserve"> </m:t>
        </m:r>
      </m:oMath>
      <w:r w:rsidRPr="003D0A20">
        <w:rPr>
          <w:rFonts w:cs="Arial"/>
          <w:szCs w:val="24"/>
        </w:rPr>
        <w:t>exercée par Jupiter sur le satellite.</w:t>
      </w:r>
    </w:p>
    <w:p w14:paraId="1D63605D" w14:textId="47F45115" w:rsidR="003D0A20" w:rsidRPr="003D0A20" w:rsidRDefault="00141D09" w:rsidP="00AC7B86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D78D5D1" wp14:editId="0DBCD1BA">
            <wp:simplePos x="0" y="0"/>
            <wp:positionH relativeFrom="column">
              <wp:posOffset>2344460</wp:posOffset>
            </wp:positionH>
            <wp:positionV relativeFrom="paragraph">
              <wp:posOffset>279157</wp:posOffset>
            </wp:positionV>
            <wp:extent cx="3778250" cy="1487805"/>
            <wp:effectExtent l="0" t="0" r="6350" b="0"/>
            <wp:wrapTight wrapText="bothSides">
              <wp:wrapPolygon edited="0">
                <wp:start x="0" y="0"/>
                <wp:lineTo x="0" y="21388"/>
                <wp:lineTo x="21564" y="21388"/>
                <wp:lineTo x="21564" y="0"/>
                <wp:lineTo x="0" y="0"/>
              </wp:wrapPolygon>
            </wp:wrapTight>
            <wp:docPr id="1216255082" name="Image 7" descr="Une image contenant ligne, diagramm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55082" name="Image 7" descr="Une image contenant ligne, diagramme, Police, capture d’écra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A20" w:rsidRPr="003D0A20">
        <w:rPr>
          <w:rFonts w:cs="Arial"/>
          <w:szCs w:val="24"/>
        </w:rPr>
        <w:t xml:space="preserve">On désigne par </w:t>
      </w:r>
      <w:r w:rsidR="003D0A20" w:rsidRPr="00AC7B86">
        <w:rPr>
          <w:rFonts w:cs="Arial"/>
          <w:i/>
          <w:iCs/>
          <w:szCs w:val="24"/>
        </w:rPr>
        <w:t>r</w:t>
      </w:r>
      <w:r w:rsidR="003D0A20" w:rsidRPr="003D0A20">
        <w:rPr>
          <w:rFonts w:cs="Arial"/>
          <w:szCs w:val="24"/>
        </w:rPr>
        <w:t xml:space="preserve"> la distance entre les centres des deux astres, par</w:t>
      </w:r>
      <w:r w:rsidR="00325CD2">
        <w:rPr>
          <w:rFonts w:cs="Arial"/>
          <w:szCs w:val="24"/>
        </w:rPr>
        <w:t xml:space="preserve"> </w:t>
      </w:r>
      <w:r w:rsidR="00325CD2" w:rsidRPr="00325CD2">
        <w:rPr>
          <w:rFonts w:cs="Arial"/>
          <w:i/>
          <w:iCs/>
          <w:szCs w:val="24"/>
        </w:rPr>
        <w:t>M</w:t>
      </w:r>
      <w:r w:rsidR="00325CD2" w:rsidRPr="00325CD2">
        <w:rPr>
          <w:rFonts w:cs="Arial"/>
          <w:i/>
          <w:iCs/>
          <w:szCs w:val="24"/>
          <w:vertAlign w:val="subscript"/>
        </w:rPr>
        <w:t>J</w:t>
      </w:r>
      <w:r w:rsidR="003D0A20" w:rsidRPr="003D0A20">
        <w:rPr>
          <w:rFonts w:cs="Arial"/>
          <w:szCs w:val="24"/>
        </w:rPr>
        <w:t xml:space="preserve"> la masse de Jupiter et par </w:t>
      </w:r>
      <w:r w:rsidR="00325CD2">
        <w:rPr>
          <w:rFonts w:cs="Arial"/>
          <w:i/>
          <w:iCs/>
          <w:szCs w:val="24"/>
        </w:rPr>
        <w:t xml:space="preserve">m </w:t>
      </w:r>
      <w:r w:rsidR="003D0A20" w:rsidRPr="003D0A20">
        <w:rPr>
          <w:rFonts w:cs="Arial"/>
          <w:szCs w:val="24"/>
        </w:rPr>
        <w:t>la masse du satellite.</w:t>
      </w:r>
    </w:p>
    <w:p w14:paraId="08749420" w14:textId="0CFC5923" w:rsidR="003D0A20" w:rsidRPr="003D0A20" w:rsidRDefault="003D0A20" w:rsidP="00AC7B86">
      <w:pPr>
        <w:rPr>
          <w:rFonts w:cs="Arial"/>
          <w:szCs w:val="24"/>
        </w:rPr>
      </w:pPr>
    </w:p>
    <w:p w14:paraId="7B6335E9" w14:textId="77777777" w:rsidR="003D0A20" w:rsidRPr="003D0A20" w:rsidRDefault="003D0A20" w:rsidP="00AC7B86">
      <w:pPr>
        <w:rPr>
          <w:rFonts w:cs="Arial"/>
          <w:szCs w:val="24"/>
        </w:rPr>
      </w:pPr>
      <w:r w:rsidRPr="003D0A20">
        <w:rPr>
          <w:rFonts w:cs="Arial"/>
          <w:szCs w:val="24"/>
        </w:rPr>
        <w:t xml:space="preserve"> </w:t>
      </w:r>
    </w:p>
    <w:p w14:paraId="786E4B89" w14:textId="72A65AEA" w:rsidR="003D0A20" w:rsidRPr="003D0A20" w:rsidRDefault="003D0A20" w:rsidP="00AC7B86">
      <w:pPr>
        <w:rPr>
          <w:rFonts w:cs="Arial"/>
          <w:szCs w:val="24"/>
        </w:rPr>
      </w:pPr>
    </w:p>
    <w:p w14:paraId="3A54B870" w14:textId="77777777" w:rsidR="003D0A20" w:rsidRDefault="003D0A20" w:rsidP="00AC7B86">
      <w:pPr>
        <w:rPr>
          <w:rFonts w:cs="Arial"/>
          <w:szCs w:val="24"/>
        </w:rPr>
      </w:pPr>
    </w:p>
    <w:p w14:paraId="5210720A" w14:textId="77777777" w:rsidR="00AC7B86" w:rsidRDefault="00AC7B86" w:rsidP="00AC7B86">
      <w:pPr>
        <w:rPr>
          <w:rFonts w:cs="Arial"/>
          <w:szCs w:val="24"/>
        </w:rPr>
      </w:pPr>
    </w:p>
    <w:p w14:paraId="24A46FDB" w14:textId="77777777" w:rsidR="00141D09" w:rsidRDefault="00141D09" w:rsidP="00AC7B86">
      <w:pPr>
        <w:rPr>
          <w:rFonts w:cs="Arial"/>
          <w:szCs w:val="24"/>
        </w:rPr>
      </w:pPr>
    </w:p>
    <w:p w14:paraId="5F34694B" w14:textId="42CA9730" w:rsidR="003D0A20" w:rsidRPr="00AC7B86" w:rsidRDefault="003D0A20" w:rsidP="001A0006">
      <w:pPr>
        <w:pStyle w:val="Paragraphedeliste"/>
        <w:numPr>
          <w:ilvl w:val="0"/>
          <w:numId w:val="7"/>
        </w:numPr>
        <w:rPr>
          <w:rFonts w:cs="Arial"/>
          <w:szCs w:val="24"/>
        </w:rPr>
      </w:pPr>
      <w:r w:rsidRPr="00AC7B86">
        <w:rPr>
          <w:rFonts w:cs="Arial"/>
          <w:szCs w:val="24"/>
        </w:rPr>
        <w:t>Sur un schéma, reprendre les éléments donnés sur la figure 2 et représenter sans souci d’échelle :</w:t>
      </w:r>
    </w:p>
    <w:p w14:paraId="433DFE97" w14:textId="3D3E3BF9" w:rsidR="00AC7B86" w:rsidRDefault="003D0A20" w:rsidP="001A0006">
      <w:pPr>
        <w:pStyle w:val="Paragraphedeliste"/>
        <w:numPr>
          <w:ilvl w:val="0"/>
          <w:numId w:val="9"/>
        </w:numPr>
        <w:rPr>
          <w:rFonts w:cs="Arial"/>
          <w:szCs w:val="24"/>
        </w:rPr>
      </w:pPr>
      <w:r w:rsidRPr="00AC7B86">
        <w:rPr>
          <w:rFonts w:cs="Arial"/>
          <w:szCs w:val="24"/>
        </w:rPr>
        <w:t xml:space="preserve">Le vecteur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S</m:t>
                </m:r>
              </m:sub>
            </m:sSub>
          </m:e>
        </m:acc>
      </m:oMath>
      <w:r w:rsidR="00AC7B86">
        <w:rPr>
          <w:rFonts w:cs="Arial"/>
          <w:szCs w:val="24"/>
        </w:rPr>
        <w:t xml:space="preserve"> </w:t>
      </w:r>
      <w:r w:rsidRPr="00AC7B86">
        <w:rPr>
          <w:rFonts w:cs="Arial"/>
          <w:szCs w:val="24"/>
        </w:rPr>
        <w:t>du satellite ;</w:t>
      </w:r>
    </w:p>
    <w:p w14:paraId="4EF44904" w14:textId="41422D72" w:rsidR="003D0A20" w:rsidRDefault="003D0A20" w:rsidP="001A0006">
      <w:pPr>
        <w:pStyle w:val="Paragraphedeliste"/>
        <w:numPr>
          <w:ilvl w:val="0"/>
          <w:numId w:val="9"/>
        </w:numPr>
        <w:rPr>
          <w:rFonts w:cs="Arial"/>
          <w:szCs w:val="24"/>
        </w:rPr>
      </w:pPr>
      <w:r w:rsidRPr="00AC7B86">
        <w:rPr>
          <w:rFonts w:cs="Arial"/>
          <w:szCs w:val="24"/>
        </w:rPr>
        <w:t>La force de gravitation</w:t>
      </w:r>
      <w:r w:rsidR="00AC7B86">
        <w:rPr>
          <w:rFonts w:cs="Arial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J/S</m:t>
                </m:r>
              </m:sub>
            </m:sSub>
          </m:e>
        </m:acc>
        <m:r>
          <w:rPr>
            <w:rFonts w:ascii="Cambria Math" w:hAnsi="Cambria Math" w:cs="Arial"/>
            <w:szCs w:val="24"/>
          </w:rPr>
          <m:t xml:space="preserve"> </m:t>
        </m:r>
      </m:oMath>
      <w:r w:rsidR="00AC7B86">
        <w:rPr>
          <w:rFonts w:cs="Arial"/>
          <w:szCs w:val="24"/>
        </w:rPr>
        <w:t xml:space="preserve"> </w:t>
      </w:r>
      <w:r w:rsidRPr="00AC7B86">
        <w:rPr>
          <w:rFonts w:cs="Arial"/>
          <w:szCs w:val="24"/>
        </w:rPr>
        <w:t>exercée par Jupiter sur le satellite.</w:t>
      </w:r>
    </w:p>
    <w:p w14:paraId="3A6464FE" w14:textId="77777777" w:rsidR="00AC7B86" w:rsidRPr="00AC7B86" w:rsidRDefault="00AC7B86" w:rsidP="00AC7B86">
      <w:pPr>
        <w:ind w:left="0"/>
        <w:rPr>
          <w:rFonts w:cs="Arial"/>
          <w:szCs w:val="24"/>
        </w:rPr>
      </w:pPr>
    </w:p>
    <w:p w14:paraId="2ADFF363" w14:textId="1C8E1998" w:rsidR="00325CD2" w:rsidRPr="000C026F" w:rsidRDefault="003D0A20" w:rsidP="001A0006">
      <w:pPr>
        <w:pStyle w:val="Paragraphedeliste"/>
        <w:numPr>
          <w:ilvl w:val="0"/>
          <w:numId w:val="7"/>
        </w:numPr>
        <w:spacing w:before="120" w:line="360" w:lineRule="auto"/>
        <w:ind w:left="714" w:hanging="357"/>
        <w:rPr>
          <w:rFonts w:cs="Arial"/>
          <w:iCs/>
          <w:szCs w:val="24"/>
        </w:rPr>
      </w:pPr>
      <w:r w:rsidRPr="00AC7B86">
        <w:rPr>
          <w:rFonts w:cs="Arial"/>
          <w:szCs w:val="24"/>
        </w:rPr>
        <w:t xml:space="preserve">Donner l’expression de la force de gravitation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J/S</m:t>
                </m:r>
              </m:sub>
            </m:sSub>
          </m:e>
        </m:acc>
        <m:r>
          <w:rPr>
            <w:rFonts w:ascii="Cambria Math" w:hAnsi="Cambria Math" w:cs="Arial"/>
            <w:szCs w:val="24"/>
          </w:rPr>
          <m:t xml:space="preserve"> </m:t>
        </m:r>
      </m:oMath>
      <w:r w:rsidR="00AC7B86">
        <w:rPr>
          <w:rFonts w:ascii="Cambria Math" w:hAnsi="Cambria Math" w:cs="Cambria Math"/>
          <w:szCs w:val="24"/>
        </w:rPr>
        <w:t xml:space="preserve"> </w:t>
      </w:r>
      <w:r w:rsidRPr="00AC7B86">
        <w:rPr>
          <w:rFonts w:cs="Arial"/>
          <w:szCs w:val="24"/>
        </w:rPr>
        <w:t>exercée par Jupiter sur le satellite en</w:t>
      </w:r>
      <w:r w:rsidR="00AC7B86">
        <w:rPr>
          <w:rFonts w:cs="Arial"/>
          <w:szCs w:val="24"/>
        </w:rPr>
        <w:t xml:space="preserve"> </w:t>
      </w:r>
      <w:r w:rsidRPr="00AC7B86">
        <w:rPr>
          <w:rFonts w:cs="Arial"/>
          <w:szCs w:val="24"/>
        </w:rPr>
        <w:t xml:space="preserve">fonction </w:t>
      </w:r>
      <w:r w:rsidR="00325CD2">
        <w:rPr>
          <w:rFonts w:cs="Arial"/>
          <w:szCs w:val="24"/>
        </w:rPr>
        <w:t xml:space="preserve">de </w:t>
      </w:r>
      <w:r w:rsidR="00325CD2" w:rsidRPr="00325CD2">
        <w:rPr>
          <w:rFonts w:cs="Arial"/>
          <w:i/>
          <w:iCs/>
          <w:szCs w:val="24"/>
        </w:rPr>
        <w:t>M</w:t>
      </w:r>
      <w:r w:rsidR="00325CD2" w:rsidRPr="00325CD2">
        <w:rPr>
          <w:rFonts w:cs="Arial"/>
          <w:i/>
          <w:iCs/>
          <w:szCs w:val="24"/>
          <w:vertAlign w:val="subscript"/>
        </w:rPr>
        <w:t>J</w:t>
      </w:r>
      <w:r w:rsidR="00325CD2" w:rsidRPr="00325CD2">
        <w:rPr>
          <w:rFonts w:cs="Arial"/>
          <w:szCs w:val="24"/>
        </w:rPr>
        <w:t>,</w:t>
      </w:r>
      <w:r w:rsidR="00325CD2">
        <w:rPr>
          <w:rFonts w:cs="Arial"/>
          <w:szCs w:val="24"/>
        </w:rPr>
        <w:t xml:space="preserve"> </w:t>
      </w:r>
      <w:r w:rsidR="00325CD2" w:rsidRPr="00325CD2">
        <w:rPr>
          <w:rFonts w:cs="Arial"/>
          <w:i/>
          <w:iCs/>
          <w:szCs w:val="24"/>
        </w:rPr>
        <w:t>m</w:t>
      </w:r>
      <w:r w:rsidR="00325CD2">
        <w:rPr>
          <w:rFonts w:cs="Arial"/>
          <w:szCs w:val="24"/>
        </w:rPr>
        <w:t xml:space="preserve">, </w:t>
      </w:r>
      <w:r w:rsidR="00325CD2" w:rsidRPr="00325CD2">
        <w:rPr>
          <w:rFonts w:cs="Arial"/>
          <w:i/>
          <w:iCs/>
          <w:szCs w:val="24"/>
        </w:rPr>
        <w:t>G</w:t>
      </w:r>
      <w:r w:rsidR="001D16CB">
        <w:rPr>
          <w:rFonts w:cs="Arial"/>
          <w:i/>
          <w:iCs/>
          <w:szCs w:val="24"/>
        </w:rPr>
        <w:t>, r</w:t>
      </w:r>
      <w:r w:rsidR="00325CD2">
        <w:rPr>
          <w:rFonts w:cs="Arial"/>
          <w:szCs w:val="24"/>
        </w:rPr>
        <w:t xml:space="preserve"> et </w:t>
      </w:r>
      <w:r w:rsidR="00325CD2">
        <w:rPr>
          <w:rFonts w:cs="Arial"/>
          <w:i/>
          <w:iCs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n</m:t>
            </m:r>
          </m:e>
        </m:acc>
      </m:oMath>
    </w:p>
    <w:p w14:paraId="4F265B67" w14:textId="58DC4756" w:rsidR="003D0A20" w:rsidRPr="000C026F" w:rsidRDefault="003D0A20" w:rsidP="001A0006">
      <w:pPr>
        <w:pStyle w:val="Paragraphedeliste"/>
        <w:numPr>
          <w:ilvl w:val="0"/>
          <w:numId w:val="7"/>
        </w:numPr>
        <w:rPr>
          <w:rFonts w:cs="Arial"/>
          <w:iCs/>
          <w:szCs w:val="24"/>
        </w:rPr>
      </w:pPr>
      <w:r w:rsidRPr="00325CD2">
        <w:rPr>
          <w:rFonts w:cs="Arial"/>
          <w:szCs w:val="24"/>
        </w:rPr>
        <w:t xml:space="preserve">Appliquer la deuxième loi de Newton et en déduire l’expression de la vitesse </w:t>
      </w:r>
      <w:r w:rsidRPr="00325CD2">
        <w:rPr>
          <w:rFonts w:ascii="Cambria Math" w:hAnsi="Cambria Math" w:cs="Cambria Math"/>
          <w:szCs w:val="24"/>
        </w:rPr>
        <w:t>𝑉</w:t>
      </w:r>
      <w:r w:rsidRPr="00141D09">
        <w:rPr>
          <w:rFonts w:ascii="Cambria Math" w:hAnsi="Cambria Math" w:cs="Cambria Math"/>
          <w:szCs w:val="24"/>
          <w:vertAlign w:val="subscript"/>
        </w:rPr>
        <w:t>𝑆</w:t>
      </w:r>
      <w:r w:rsidRPr="00325CD2">
        <w:rPr>
          <w:rFonts w:cs="Arial"/>
          <w:szCs w:val="24"/>
        </w:rPr>
        <w:t xml:space="preserve"> du satellite en fonction de </w:t>
      </w:r>
      <w:r w:rsidRPr="00325CD2">
        <w:rPr>
          <w:rFonts w:ascii="Cambria Math" w:hAnsi="Cambria Math" w:cs="Cambria Math"/>
          <w:szCs w:val="24"/>
        </w:rPr>
        <w:t>𝐺</w:t>
      </w:r>
      <w:r w:rsidRPr="00325CD2">
        <w:rPr>
          <w:rFonts w:cs="Arial"/>
          <w:szCs w:val="24"/>
        </w:rPr>
        <w:t xml:space="preserve">, </w:t>
      </w:r>
      <w:r w:rsidRPr="00325CD2">
        <w:rPr>
          <w:rFonts w:ascii="Cambria Math" w:hAnsi="Cambria Math" w:cs="Cambria Math"/>
          <w:szCs w:val="24"/>
        </w:rPr>
        <w:t>𝑀</w:t>
      </w:r>
      <w:r w:rsidRPr="00141D09">
        <w:rPr>
          <w:rFonts w:ascii="Cambria Math" w:hAnsi="Cambria Math" w:cs="Cambria Math"/>
          <w:szCs w:val="24"/>
          <w:vertAlign w:val="subscript"/>
        </w:rPr>
        <w:t>𝐽</w:t>
      </w:r>
      <w:r w:rsidRPr="00325CD2">
        <w:rPr>
          <w:rFonts w:cs="Arial"/>
          <w:szCs w:val="24"/>
        </w:rPr>
        <w:t xml:space="preserve"> et </w:t>
      </w:r>
      <w:r w:rsidRPr="00325CD2">
        <w:rPr>
          <w:rFonts w:ascii="Cambria Math" w:hAnsi="Cambria Math" w:cs="Cambria Math"/>
          <w:szCs w:val="24"/>
        </w:rPr>
        <w:t>𝑟</w:t>
      </w:r>
      <w:r w:rsidRPr="00325CD2">
        <w:rPr>
          <w:rFonts w:cs="Arial"/>
          <w:szCs w:val="24"/>
        </w:rPr>
        <w:t>.</w:t>
      </w:r>
    </w:p>
    <w:p w14:paraId="5261D5F4" w14:textId="4BB67CFA" w:rsidR="003D0A20" w:rsidRPr="00325CD2" w:rsidRDefault="003D0A20" w:rsidP="001A0006">
      <w:pPr>
        <w:pStyle w:val="Paragraphedeliste"/>
        <w:numPr>
          <w:ilvl w:val="0"/>
          <w:numId w:val="7"/>
        </w:numPr>
        <w:jc w:val="left"/>
        <w:rPr>
          <w:rFonts w:cs="Arial"/>
          <w:szCs w:val="24"/>
        </w:rPr>
      </w:pPr>
      <w:r w:rsidRPr="00325CD2">
        <w:rPr>
          <w:rFonts w:cs="Arial"/>
          <w:szCs w:val="24"/>
        </w:rPr>
        <w:t>En déduire que, dans le cadre de l’approximation du mouvement circulaire, le quotien</w:t>
      </w:r>
      <w:r w:rsidR="00141D09">
        <w:rPr>
          <w:rFonts w:cs="Arial"/>
          <w:szCs w:val="24"/>
        </w:rPr>
        <w:t xml:space="preserve">t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141D09">
        <w:rPr>
          <w:rFonts w:cs="Arial"/>
          <w:sz w:val="32"/>
          <w:szCs w:val="32"/>
        </w:rPr>
        <w:t xml:space="preserve"> </w:t>
      </w:r>
      <w:r w:rsidR="00141D09" w:rsidRPr="00141D09">
        <w:rPr>
          <w:rFonts w:cs="Arial"/>
          <w:szCs w:val="24"/>
        </w:rPr>
        <w:t>est</w:t>
      </w:r>
      <w:r w:rsidR="00141D09">
        <w:rPr>
          <w:rFonts w:cs="Arial"/>
          <w:szCs w:val="24"/>
        </w:rPr>
        <w:t xml:space="preserve"> égal à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G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J</m:t>
                </m:r>
              </m:sub>
            </m:sSub>
          </m:den>
        </m:f>
      </m:oMath>
      <w:r w:rsidR="001D16CB">
        <w:rPr>
          <w:rFonts w:cs="Arial"/>
          <w:sz w:val="32"/>
          <w:szCs w:val="32"/>
        </w:rPr>
        <w:t>.</w:t>
      </w:r>
    </w:p>
    <w:p w14:paraId="0E59E4A9" w14:textId="514B2AD1" w:rsidR="003D0A20" w:rsidRPr="00141D09" w:rsidRDefault="003D0A20" w:rsidP="001A0006">
      <w:pPr>
        <w:pStyle w:val="Paragraphedeliste"/>
        <w:numPr>
          <w:ilvl w:val="0"/>
          <w:numId w:val="7"/>
        </w:numPr>
        <w:rPr>
          <w:rFonts w:cs="Arial"/>
          <w:szCs w:val="24"/>
        </w:rPr>
      </w:pPr>
      <w:r w:rsidRPr="00141D09">
        <w:rPr>
          <w:rFonts w:cs="Arial"/>
          <w:szCs w:val="24"/>
        </w:rPr>
        <w:t xml:space="preserve">À l’aide des résultats expérimentaux, calculer la valeur de la masse </w:t>
      </w:r>
      <w:r w:rsidRPr="00141D09">
        <w:rPr>
          <w:rFonts w:ascii="Cambria Math" w:hAnsi="Cambria Math" w:cs="Cambria Math"/>
          <w:szCs w:val="24"/>
        </w:rPr>
        <w:t>𝑀</w:t>
      </w:r>
      <w:r w:rsidRPr="00141D09">
        <w:rPr>
          <w:rFonts w:ascii="Cambria Math" w:hAnsi="Cambria Math" w:cs="Cambria Math"/>
          <w:szCs w:val="24"/>
          <w:vertAlign w:val="subscript"/>
        </w:rPr>
        <w:t>𝐽</w:t>
      </w:r>
      <w:r w:rsidRPr="00141D09">
        <w:rPr>
          <w:rFonts w:cs="Arial"/>
          <w:szCs w:val="24"/>
        </w:rPr>
        <w:t xml:space="preserve"> de Jupiter. Commenter un éventuel écart à la valeur tabulée : 1,898</w:t>
      </w:r>
      <w:r w:rsidR="001D16CB">
        <w:rPr>
          <w:rFonts w:cs="Arial"/>
          <w:szCs w:val="24"/>
        </w:rPr>
        <w:t> </w:t>
      </w:r>
      <w:r w:rsidRPr="00141D09">
        <w:rPr>
          <w:rFonts w:cs="Arial"/>
          <w:szCs w:val="24"/>
        </w:rPr>
        <w:t>6 x 10</w:t>
      </w:r>
      <w:r w:rsidRPr="00141D09">
        <w:rPr>
          <w:rFonts w:cs="Arial"/>
          <w:szCs w:val="24"/>
          <w:vertAlign w:val="superscript"/>
        </w:rPr>
        <w:t>27</w:t>
      </w:r>
      <w:r w:rsidRPr="00141D09">
        <w:rPr>
          <w:rFonts w:cs="Arial"/>
          <w:szCs w:val="24"/>
        </w:rPr>
        <w:t xml:space="preserve"> kg.</w:t>
      </w:r>
    </w:p>
    <w:p w14:paraId="29A5D3E7" w14:textId="6D7FAD6B" w:rsidR="003D0A20" w:rsidRPr="003D0A20" w:rsidRDefault="003D0A20" w:rsidP="00141D09">
      <w:pPr>
        <w:ind w:left="878" w:firstLine="538"/>
        <w:rPr>
          <w:rFonts w:cs="Arial"/>
          <w:szCs w:val="24"/>
        </w:rPr>
      </w:pPr>
      <w:r w:rsidRPr="00141D09">
        <w:rPr>
          <w:rFonts w:cs="Arial"/>
          <w:i/>
          <w:iCs/>
          <w:szCs w:val="24"/>
        </w:rPr>
        <w:t>Aide éventuelle</w:t>
      </w:r>
      <w:r w:rsidRPr="003D0A20">
        <w:rPr>
          <w:rFonts w:cs="Arial"/>
          <w:szCs w:val="24"/>
        </w:rPr>
        <w:t xml:space="preserve"> : 1 j</w:t>
      </w:r>
      <w:proofErr w:type="gramStart"/>
      <w:r w:rsidRPr="00141D09">
        <w:rPr>
          <w:rFonts w:cs="Arial"/>
          <w:szCs w:val="24"/>
          <w:vertAlign w:val="superscript"/>
        </w:rPr>
        <w:t>2</w:t>
      </w:r>
      <w:r w:rsidR="00141D09">
        <w:rPr>
          <w:rFonts w:cs="Arial"/>
          <w:szCs w:val="24"/>
          <w:vertAlign w:val="superscript"/>
        </w:rPr>
        <w:t xml:space="preserve"> </w:t>
      </w:r>
      <w:r w:rsidR="00141D09">
        <w:rPr>
          <w:rFonts w:cs="Arial"/>
          <w:szCs w:val="24"/>
        </w:rPr>
        <w:t>.</w:t>
      </w:r>
      <w:proofErr w:type="gramEnd"/>
      <w:r w:rsidR="00141D09">
        <w:rPr>
          <w:rFonts w:cs="Arial"/>
          <w:szCs w:val="24"/>
        </w:rPr>
        <w:t xml:space="preserve"> </w:t>
      </w:r>
      <w:proofErr w:type="gramStart"/>
      <w:r w:rsidRPr="003D0A20">
        <w:rPr>
          <w:rFonts w:cs="Arial"/>
          <w:szCs w:val="24"/>
        </w:rPr>
        <w:t>km</w:t>
      </w:r>
      <w:proofErr w:type="gramEnd"/>
      <w:r w:rsidRPr="00141D09">
        <w:rPr>
          <w:rFonts w:cs="Arial"/>
          <w:szCs w:val="24"/>
          <w:vertAlign w:val="superscript"/>
        </w:rPr>
        <w:t>−3</w:t>
      </w:r>
      <w:r w:rsidRPr="003D0A20">
        <w:rPr>
          <w:rFonts w:cs="Arial"/>
          <w:szCs w:val="24"/>
        </w:rPr>
        <w:t xml:space="preserve"> = 7,46 s</w:t>
      </w:r>
      <w:r w:rsidRPr="00141D09">
        <w:rPr>
          <w:rFonts w:cs="Arial"/>
          <w:szCs w:val="24"/>
          <w:vertAlign w:val="superscript"/>
        </w:rPr>
        <w:t>2</w:t>
      </w:r>
      <w:r w:rsidR="00141D09">
        <w:rPr>
          <w:rFonts w:cs="Arial"/>
          <w:szCs w:val="24"/>
          <w:vertAlign w:val="superscript"/>
        </w:rPr>
        <w:t xml:space="preserve"> </w:t>
      </w:r>
      <w:r w:rsidR="00141D09">
        <w:rPr>
          <w:rFonts w:cs="Arial"/>
          <w:szCs w:val="24"/>
        </w:rPr>
        <w:t xml:space="preserve">. </w:t>
      </w:r>
      <w:proofErr w:type="gramStart"/>
      <w:r w:rsidRPr="003D0A20">
        <w:rPr>
          <w:rFonts w:cs="Arial"/>
          <w:szCs w:val="24"/>
        </w:rPr>
        <w:t>m</w:t>
      </w:r>
      <w:proofErr w:type="gramEnd"/>
      <w:r w:rsidRPr="00141D09">
        <w:rPr>
          <w:rFonts w:cs="Arial"/>
          <w:szCs w:val="24"/>
          <w:vertAlign w:val="superscript"/>
        </w:rPr>
        <w:t>−3</w:t>
      </w:r>
    </w:p>
    <w:p w14:paraId="13709123" w14:textId="77777777" w:rsidR="003D0A20" w:rsidRPr="003D0A20" w:rsidRDefault="003D0A20" w:rsidP="00AC7B86">
      <w:pPr>
        <w:rPr>
          <w:rFonts w:cs="Arial"/>
          <w:szCs w:val="24"/>
        </w:rPr>
      </w:pPr>
      <w:r w:rsidRPr="003D0A20">
        <w:rPr>
          <w:rFonts w:cs="Arial"/>
          <w:szCs w:val="24"/>
        </w:rPr>
        <w:t>La relation établie à la question 5 pour le système composé de Jupiter et de ses satellites est universelle et est applicable à d’autres systèmes constitués de satellites en orbite autour d’un astre central.</w:t>
      </w:r>
    </w:p>
    <w:p w14:paraId="26BD7A71" w14:textId="6EB6185B" w:rsidR="003D0A20" w:rsidRPr="00141D09" w:rsidRDefault="003D0A20" w:rsidP="001A0006">
      <w:pPr>
        <w:pStyle w:val="Paragraphedeliste"/>
        <w:numPr>
          <w:ilvl w:val="0"/>
          <w:numId w:val="7"/>
        </w:numPr>
        <w:rPr>
          <w:rFonts w:cs="Arial"/>
          <w:szCs w:val="24"/>
        </w:rPr>
      </w:pPr>
      <w:r w:rsidRPr="00141D09">
        <w:rPr>
          <w:rFonts w:cs="Arial"/>
          <w:szCs w:val="24"/>
        </w:rPr>
        <w:t>Déterminer la masse du Soleil.</w:t>
      </w:r>
    </w:p>
    <w:p w14:paraId="4E0F0B28" w14:textId="77777777" w:rsidR="003D0A20" w:rsidRPr="003D0A20" w:rsidRDefault="003D0A20" w:rsidP="00AC7B86">
      <w:pPr>
        <w:rPr>
          <w:rFonts w:cs="Arial"/>
          <w:szCs w:val="24"/>
        </w:rPr>
      </w:pPr>
    </w:p>
    <w:p w14:paraId="322BC9A9" w14:textId="77777777" w:rsidR="003D0A20" w:rsidRPr="003D0A20" w:rsidRDefault="003D0A20" w:rsidP="00AC7B86">
      <w:pPr>
        <w:rPr>
          <w:rFonts w:cs="Arial"/>
          <w:szCs w:val="24"/>
        </w:rPr>
      </w:pPr>
      <w:r w:rsidRPr="00141D09">
        <w:rPr>
          <w:rFonts w:cs="Arial"/>
          <w:b/>
          <w:bCs/>
          <w:szCs w:val="24"/>
          <w:u w:val="single"/>
        </w:rPr>
        <w:t xml:space="preserve">Donnée </w:t>
      </w:r>
      <w:r w:rsidRPr="003D0A20">
        <w:rPr>
          <w:rFonts w:cs="Arial"/>
          <w:szCs w:val="24"/>
        </w:rPr>
        <w:t>: la distance entre la Terre et le Soleil est de 150 millions de kilomètres.</w:t>
      </w:r>
    </w:p>
    <w:p w14:paraId="54E420D9" w14:textId="77777777" w:rsidR="003D0A20" w:rsidRPr="003D0A20" w:rsidRDefault="003D0A20" w:rsidP="00AC7B86">
      <w:pPr>
        <w:rPr>
          <w:rFonts w:cs="Arial"/>
          <w:szCs w:val="24"/>
        </w:rPr>
      </w:pPr>
    </w:p>
    <w:p w14:paraId="7E80D399" w14:textId="4ECD1779" w:rsidR="003D0A20" w:rsidRPr="00141D09" w:rsidRDefault="003D0A20" w:rsidP="001D16CB">
      <w:pPr>
        <w:rPr>
          <w:rFonts w:cs="Arial"/>
          <w:i/>
          <w:iCs/>
          <w:szCs w:val="24"/>
        </w:rPr>
      </w:pPr>
      <w:r w:rsidRPr="00141D09">
        <w:rPr>
          <w:rFonts w:cs="Arial"/>
          <w:i/>
          <w:iCs/>
          <w:szCs w:val="24"/>
        </w:rPr>
        <w:t>Le candidat est invité à faire preuve d’initiative, à justifier ses choix et à présenter sa démarche. Certaines valeurs numériques nécessaires aux calculs sont supposées connues du candidat.</w:t>
      </w:r>
    </w:p>
    <w:sectPr w:rsidR="003D0A20" w:rsidRPr="00141D09" w:rsidSect="00F66F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CDA8" w14:textId="77777777" w:rsidR="008B608D" w:rsidRDefault="008B608D" w:rsidP="0017271C">
      <w:pPr>
        <w:spacing w:after="0"/>
      </w:pPr>
      <w:r>
        <w:separator/>
      </w:r>
    </w:p>
  </w:endnote>
  <w:endnote w:type="continuationSeparator" w:id="0">
    <w:p w14:paraId="3BF73A45" w14:textId="77777777" w:rsidR="008B608D" w:rsidRDefault="008B608D" w:rsidP="001727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2C51" w14:textId="77777777" w:rsidR="008B608D" w:rsidRDefault="008B608D" w:rsidP="0017271C">
      <w:pPr>
        <w:spacing w:after="0"/>
      </w:pPr>
      <w:r>
        <w:separator/>
      </w:r>
    </w:p>
  </w:footnote>
  <w:footnote w:type="continuationSeparator" w:id="0">
    <w:p w14:paraId="6C0C7233" w14:textId="77777777" w:rsidR="008B608D" w:rsidRDefault="008B608D" w:rsidP="00172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644"/>
    <w:multiLevelType w:val="multilevel"/>
    <w:tmpl w:val="65FA922E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14A0"/>
    <w:multiLevelType w:val="multilevel"/>
    <w:tmpl w:val="A97A5DA0"/>
    <w:styleLink w:val="Listeactuel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3707"/>
    <w:multiLevelType w:val="hybridMultilevel"/>
    <w:tmpl w:val="B09CCC80"/>
    <w:lvl w:ilvl="0" w:tplc="A6745F8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5688"/>
    <w:multiLevelType w:val="multilevel"/>
    <w:tmpl w:val="1C4002C2"/>
    <w:styleLink w:val="Listeactuell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5AAB"/>
    <w:multiLevelType w:val="multilevel"/>
    <w:tmpl w:val="EABCCE74"/>
    <w:styleLink w:val="Listeactuell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54894"/>
    <w:multiLevelType w:val="multilevel"/>
    <w:tmpl w:val="7A1E4642"/>
    <w:styleLink w:val="Listeactuelle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677A4"/>
    <w:multiLevelType w:val="hybridMultilevel"/>
    <w:tmpl w:val="AB70995C"/>
    <w:lvl w:ilvl="0" w:tplc="6A8AA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6A2D"/>
    <w:multiLevelType w:val="multilevel"/>
    <w:tmpl w:val="1416F564"/>
    <w:styleLink w:val="Listeactuell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3F7A"/>
    <w:multiLevelType w:val="multilevel"/>
    <w:tmpl w:val="8326BF08"/>
    <w:styleLink w:val="Listeactuell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90687">
    <w:abstractNumId w:val="1"/>
  </w:num>
  <w:num w:numId="2" w16cid:durableId="1839417105">
    <w:abstractNumId w:val="3"/>
  </w:num>
  <w:num w:numId="3" w16cid:durableId="1550342021">
    <w:abstractNumId w:val="0"/>
  </w:num>
  <w:num w:numId="4" w16cid:durableId="198590766">
    <w:abstractNumId w:val="4"/>
  </w:num>
  <w:num w:numId="5" w16cid:durableId="2110151237">
    <w:abstractNumId w:val="7"/>
  </w:num>
  <w:num w:numId="6" w16cid:durableId="404183625">
    <w:abstractNumId w:val="5"/>
  </w:num>
  <w:num w:numId="7" w16cid:durableId="565410288">
    <w:abstractNumId w:val="6"/>
  </w:num>
  <w:num w:numId="8" w16cid:durableId="1596523192">
    <w:abstractNumId w:val="8"/>
  </w:num>
  <w:num w:numId="9" w16cid:durableId="5908978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82"/>
    <w:rsid w:val="000321AF"/>
    <w:rsid w:val="00036B43"/>
    <w:rsid w:val="0003771B"/>
    <w:rsid w:val="00040449"/>
    <w:rsid w:val="00045384"/>
    <w:rsid w:val="00056E12"/>
    <w:rsid w:val="000B391C"/>
    <w:rsid w:val="000C026F"/>
    <w:rsid w:val="00141D09"/>
    <w:rsid w:val="00142394"/>
    <w:rsid w:val="0017271C"/>
    <w:rsid w:val="001A0006"/>
    <w:rsid w:val="001A533E"/>
    <w:rsid w:val="001B0E5D"/>
    <w:rsid w:val="001B1C84"/>
    <w:rsid w:val="001D16CB"/>
    <w:rsid w:val="001E7045"/>
    <w:rsid w:val="002337B2"/>
    <w:rsid w:val="00233A95"/>
    <w:rsid w:val="00234D33"/>
    <w:rsid w:val="002410CA"/>
    <w:rsid w:val="002C27A0"/>
    <w:rsid w:val="00325CD2"/>
    <w:rsid w:val="00342F31"/>
    <w:rsid w:val="00356A34"/>
    <w:rsid w:val="003707BE"/>
    <w:rsid w:val="00371118"/>
    <w:rsid w:val="00380A89"/>
    <w:rsid w:val="00387A6D"/>
    <w:rsid w:val="003D0A20"/>
    <w:rsid w:val="003D41E2"/>
    <w:rsid w:val="00417ED7"/>
    <w:rsid w:val="00427E32"/>
    <w:rsid w:val="00455A9B"/>
    <w:rsid w:val="00467B90"/>
    <w:rsid w:val="004711CD"/>
    <w:rsid w:val="00553EDE"/>
    <w:rsid w:val="00570E21"/>
    <w:rsid w:val="0058195A"/>
    <w:rsid w:val="005841D7"/>
    <w:rsid w:val="005847DE"/>
    <w:rsid w:val="005B0D98"/>
    <w:rsid w:val="005B3C27"/>
    <w:rsid w:val="005C258D"/>
    <w:rsid w:val="005E17B9"/>
    <w:rsid w:val="005F7BDE"/>
    <w:rsid w:val="00603F7B"/>
    <w:rsid w:val="00626ED8"/>
    <w:rsid w:val="00704A74"/>
    <w:rsid w:val="00751A23"/>
    <w:rsid w:val="00772069"/>
    <w:rsid w:val="007A05E4"/>
    <w:rsid w:val="007A7E69"/>
    <w:rsid w:val="007C0F73"/>
    <w:rsid w:val="007E7CBF"/>
    <w:rsid w:val="008355FE"/>
    <w:rsid w:val="00856FCA"/>
    <w:rsid w:val="0087301A"/>
    <w:rsid w:val="00892CE2"/>
    <w:rsid w:val="00896873"/>
    <w:rsid w:val="008B0B8F"/>
    <w:rsid w:val="008B1CCC"/>
    <w:rsid w:val="008B608D"/>
    <w:rsid w:val="008B7AE2"/>
    <w:rsid w:val="008E10E0"/>
    <w:rsid w:val="00904138"/>
    <w:rsid w:val="00921B29"/>
    <w:rsid w:val="00980718"/>
    <w:rsid w:val="009B3BD5"/>
    <w:rsid w:val="009C65EF"/>
    <w:rsid w:val="009E5548"/>
    <w:rsid w:val="00A22011"/>
    <w:rsid w:val="00A33585"/>
    <w:rsid w:val="00A6351E"/>
    <w:rsid w:val="00A86B99"/>
    <w:rsid w:val="00AA1177"/>
    <w:rsid w:val="00AA78C3"/>
    <w:rsid w:val="00AC0230"/>
    <w:rsid w:val="00AC7B86"/>
    <w:rsid w:val="00AE1E46"/>
    <w:rsid w:val="00B158CD"/>
    <w:rsid w:val="00BB02FA"/>
    <w:rsid w:val="00BB378D"/>
    <w:rsid w:val="00BC19B5"/>
    <w:rsid w:val="00BD0E1B"/>
    <w:rsid w:val="00BF078C"/>
    <w:rsid w:val="00C045DE"/>
    <w:rsid w:val="00C46DCB"/>
    <w:rsid w:val="00C73CD9"/>
    <w:rsid w:val="00C77FB3"/>
    <w:rsid w:val="00C8236B"/>
    <w:rsid w:val="00CB468F"/>
    <w:rsid w:val="00CC6869"/>
    <w:rsid w:val="00CF4C4F"/>
    <w:rsid w:val="00CF58A3"/>
    <w:rsid w:val="00D03FE6"/>
    <w:rsid w:val="00D450EB"/>
    <w:rsid w:val="00D82D34"/>
    <w:rsid w:val="00D92877"/>
    <w:rsid w:val="00DB7470"/>
    <w:rsid w:val="00DF354A"/>
    <w:rsid w:val="00E1350F"/>
    <w:rsid w:val="00E56042"/>
    <w:rsid w:val="00E60CB2"/>
    <w:rsid w:val="00E810E5"/>
    <w:rsid w:val="00E91551"/>
    <w:rsid w:val="00EA24F9"/>
    <w:rsid w:val="00EB63DF"/>
    <w:rsid w:val="00EE5581"/>
    <w:rsid w:val="00F0583B"/>
    <w:rsid w:val="00F06E2D"/>
    <w:rsid w:val="00F6224D"/>
    <w:rsid w:val="00F66F90"/>
    <w:rsid w:val="00F96650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09"/>
    <w:pPr>
      <w:spacing w:after="120" w:line="240" w:lineRule="auto"/>
      <w:ind w:left="170" w:firstLine="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numbering" w:customStyle="1" w:styleId="Listeactuelle2">
    <w:name w:val="Liste actuelle2"/>
    <w:uiPriority w:val="99"/>
    <w:rsid w:val="004711CD"/>
    <w:pPr>
      <w:numPr>
        <w:numId w:val="1"/>
      </w:numPr>
    </w:pPr>
  </w:style>
  <w:style w:type="numbering" w:customStyle="1" w:styleId="Listeactuelle3">
    <w:name w:val="Liste actuelle3"/>
    <w:uiPriority w:val="99"/>
    <w:rsid w:val="004711CD"/>
    <w:pPr>
      <w:numPr>
        <w:numId w:val="2"/>
      </w:numPr>
    </w:pPr>
  </w:style>
  <w:style w:type="numbering" w:customStyle="1" w:styleId="Listeactuelle4">
    <w:name w:val="Liste actuelle4"/>
    <w:uiPriority w:val="99"/>
    <w:rsid w:val="00031A82"/>
    <w:pPr>
      <w:numPr>
        <w:numId w:val="3"/>
      </w:numPr>
    </w:pPr>
  </w:style>
  <w:style w:type="numbering" w:customStyle="1" w:styleId="Listeactuelle5">
    <w:name w:val="Liste actuelle5"/>
    <w:uiPriority w:val="99"/>
    <w:rsid w:val="00031A82"/>
    <w:pPr>
      <w:numPr>
        <w:numId w:val="4"/>
      </w:numPr>
    </w:pPr>
  </w:style>
  <w:style w:type="numbering" w:customStyle="1" w:styleId="Listeactuelle6">
    <w:name w:val="Liste actuelle6"/>
    <w:uiPriority w:val="99"/>
    <w:rsid w:val="007A05E4"/>
    <w:pPr>
      <w:numPr>
        <w:numId w:val="5"/>
      </w:numPr>
    </w:pPr>
  </w:style>
  <w:style w:type="numbering" w:customStyle="1" w:styleId="Listeactuelle7">
    <w:name w:val="Liste actuelle7"/>
    <w:uiPriority w:val="99"/>
    <w:rsid w:val="007A05E4"/>
    <w:pPr>
      <w:numPr>
        <w:numId w:val="6"/>
      </w:numPr>
    </w:pPr>
  </w:style>
  <w:style w:type="numbering" w:customStyle="1" w:styleId="Listeactuelle8">
    <w:name w:val="Liste actuelle8"/>
    <w:uiPriority w:val="99"/>
    <w:rsid w:val="00AC7B8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6</cp:revision>
  <cp:lastPrinted>2024-08-28T08:10:00Z</cp:lastPrinted>
  <dcterms:created xsi:type="dcterms:W3CDTF">2024-08-28T08:07:00Z</dcterms:created>
  <dcterms:modified xsi:type="dcterms:W3CDTF">2024-08-28T08:10:00Z</dcterms:modified>
</cp:coreProperties>
</file>