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29295F51" w:rsidR="00040449" w:rsidRDefault="001E7045" w:rsidP="0025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9122775"/>
      <w:bookmarkEnd w:id="0"/>
      <w:r>
        <w:rPr>
          <w:rFonts w:ascii="Arial" w:hAnsi="Arial" w:cs="Arial"/>
          <w:b/>
          <w:bCs/>
          <w:sz w:val="24"/>
          <w:szCs w:val="24"/>
        </w:rPr>
        <w:t>Bac 202</w:t>
      </w:r>
      <w:r w:rsidR="00761F5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761F55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2DDAEABA" w:rsidR="00EB63DF" w:rsidRPr="002C27A0" w:rsidRDefault="00EB63DF" w:rsidP="00251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738AC">
        <w:rPr>
          <w:rFonts w:ascii="Arial" w:hAnsi="Arial" w:cs="Arial"/>
          <w:b/>
          <w:bCs/>
          <w:sz w:val="24"/>
          <w:szCs w:val="24"/>
        </w:rPr>
        <w:t>3</w:t>
      </w:r>
      <w:r w:rsidR="004E1788">
        <w:rPr>
          <w:rFonts w:ascii="Arial" w:hAnsi="Arial" w:cs="Arial"/>
          <w:b/>
          <w:bCs/>
          <w:sz w:val="24"/>
          <w:szCs w:val="24"/>
        </w:rPr>
        <w:t> : couverture de survie ou couverture en laine ?</w:t>
      </w:r>
      <w:r w:rsidR="004E1788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4E1788" w:rsidRPr="00EB63DF">
        <w:rPr>
          <w:rFonts w:ascii="Arial" w:hAnsi="Arial" w:cs="Arial"/>
          <w:b/>
          <w:bCs/>
          <w:sz w:val="24"/>
          <w:szCs w:val="24"/>
        </w:rPr>
        <w:t>(</w:t>
      </w:r>
      <w:r w:rsidR="004E1788">
        <w:rPr>
          <w:rFonts w:ascii="Arial" w:hAnsi="Arial" w:cs="Arial"/>
          <w:b/>
          <w:bCs/>
          <w:sz w:val="24"/>
          <w:szCs w:val="24"/>
        </w:rPr>
        <w:t>5</w:t>
      </w:r>
      <w:r w:rsidR="004E1788"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7901D336" w14:textId="4C7B51A8" w:rsidR="00F15380" w:rsidRDefault="00F15380" w:rsidP="00251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04C28A" w14:textId="7204D5A5" w:rsidR="007D575B" w:rsidRPr="00CD33D9" w:rsidRDefault="007D575B" w:rsidP="002516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A03AD3" w14:textId="5CE4013A" w:rsidR="00C738AC" w:rsidRPr="00C738AC" w:rsidRDefault="00111B5F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C4C4F2" wp14:editId="4B1417DB">
                <wp:simplePos x="0" y="0"/>
                <wp:positionH relativeFrom="column">
                  <wp:posOffset>4850765</wp:posOffset>
                </wp:positionH>
                <wp:positionV relativeFrom="paragraph">
                  <wp:posOffset>8255</wp:posOffset>
                </wp:positionV>
                <wp:extent cx="1626235" cy="1270000"/>
                <wp:effectExtent l="0" t="0" r="0" b="6350"/>
                <wp:wrapSquare wrapText="bothSides"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1270000"/>
                          <a:chOff x="0" y="0"/>
                          <a:chExt cx="1626235" cy="1270000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8900" y="1079500"/>
                            <a:ext cx="144653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EF5D8" w14:textId="229539D5" w:rsidR="007D575B" w:rsidRPr="007D575B" w:rsidRDefault="00C738AC" w:rsidP="007D575B">
                              <w:pPr>
                                <w:spacing w:after="0" w:line="240" w:lineRule="auto"/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C738AC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Photo : Filippo Bacci </w:t>
                              </w:r>
                              <w:proofErr w:type="spellStart"/>
                              <w:r w:rsidRPr="00C738AC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Istock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5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C4C4F2" id="Groupe 8" o:spid="_x0000_s1026" style="position:absolute;left:0;text-align:left;margin-left:381.95pt;margin-top:.65pt;width:128.05pt;height:100pt;z-index:251661312" coordsize="16262,12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889;top:10795;width:1446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460EF5D8" w14:textId="229539D5" w:rsidR="007D575B" w:rsidRPr="007D575B" w:rsidRDefault="00C738AC" w:rsidP="007D575B">
                        <w:pPr>
                          <w:spacing w:after="0" w:line="240" w:lineRule="auto"/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C738AC">
                          <w:rPr>
                            <w:i/>
                            <w:iCs/>
                            <w:sz w:val="20"/>
                            <w:szCs w:val="20"/>
                          </w:rPr>
                          <w:t>Photo : Filippo Bacci Istock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width:16262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  <w:r w:rsidR="00C738AC" w:rsidRPr="00C738AC">
        <w:rPr>
          <w:rFonts w:ascii="Arial" w:hAnsi="Arial" w:cs="Arial"/>
          <w:sz w:val="24"/>
          <w:szCs w:val="24"/>
        </w:rPr>
        <w:t>Une couverture de survie est une couverture isolante utilisée</w:t>
      </w:r>
      <w:r w:rsidR="00C738AC">
        <w:rPr>
          <w:rFonts w:ascii="Arial" w:hAnsi="Arial" w:cs="Arial"/>
          <w:sz w:val="24"/>
          <w:szCs w:val="24"/>
        </w:rPr>
        <w:t xml:space="preserve"> </w:t>
      </w:r>
      <w:r w:rsidR="00C738AC" w:rsidRPr="00C738AC">
        <w:rPr>
          <w:rFonts w:ascii="Arial" w:hAnsi="Arial" w:cs="Arial"/>
          <w:sz w:val="24"/>
          <w:szCs w:val="24"/>
        </w:rPr>
        <w:t>couramment dans les situations d’urgence afin de réduire les</w:t>
      </w:r>
      <w:r w:rsidR="00C738AC">
        <w:rPr>
          <w:rFonts w:ascii="Arial" w:hAnsi="Arial" w:cs="Arial"/>
          <w:sz w:val="24"/>
          <w:szCs w:val="24"/>
        </w:rPr>
        <w:t xml:space="preserve"> </w:t>
      </w:r>
      <w:r w:rsidR="00C738AC" w:rsidRPr="00C738AC">
        <w:rPr>
          <w:rFonts w:ascii="Arial" w:hAnsi="Arial" w:cs="Arial"/>
          <w:sz w:val="24"/>
          <w:szCs w:val="24"/>
        </w:rPr>
        <w:t>pertes thermiques et les risques d’hypothermie.</w:t>
      </w:r>
    </w:p>
    <w:p w14:paraId="529C8711" w14:textId="223EE420" w:rsidR="00C738AC" w:rsidRPr="00C738AC" w:rsidRDefault="00C738AC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738AC">
        <w:rPr>
          <w:rFonts w:ascii="Arial" w:hAnsi="Arial" w:cs="Arial"/>
          <w:sz w:val="24"/>
          <w:szCs w:val="24"/>
        </w:rPr>
        <w:t>Le matériau la constituant a été inventé en 1964 par l'Agence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spatiale américaine (NASA) pour améliorer l'isolation des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satellites, des navettes et des combinaisons spatiales qui doivent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être protégés de la lumière du soleil pour éviter la surchauffe.</w:t>
      </w:r>
    </w:p>
    <w:p w14:paraId="5C4E18C6" w14:textId="13BEA63D" w:rsidR="00C738AC" w:rsidRPr="00C738AC" w:rsidRDefault="00C738AC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738AC">
        <w:rPr>
          <w:rFonts w:ascii="Arial" w:hAnsi="Arial" w:cs="Arial"/>
          <w:sz w:val="24"/>
          <w:szCs w:val="24"/>
        </w:rPr>
        <w:t>Les couvertures de survie actuelles sont revêtues de deux faces métallisées distinctes,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respectivement dorée et argentée, qui enveloppent une couche de PET (Polyéthylène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téréphtalate) qui isole de l'humidité ambiante ou à l'inverse évite la déshydratation. Les deux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faces répondent à deux fonctions distinctes</w:t>
      </w:r>
      <w:r w:rsidR="005367F6">
        <w:rPr>
          <w:rFonts w:ascii="Arial" w:hAnsi="Arial" w:cs="Arial"/>
          <w:sz w:val="24"/>
          <w:szCs w:val="24"/>
        </w:rPr>
        <w:t> :</w:t>
      </w:r>
      <w:r w:rsidRPr="00C738AC">
        <w:rPr>
          <w:rFonts w:ascii="Arial" w:hAnsi="Arial" w:cs="Arial"/>
          <w:sz w:val="24"/>
          <w:szCs w:val="24"/>
        </w:rPr>
        <w:t xml:space="preserve"> le côté argenté, initialement développé par la Nasa,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réfléchit 90 % du rayonnement infrarouge, tandis que le côté doré absorbe 50 % de l’énergie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thermique incidente. De ce fait, si on positionne la face dorée vers l'extérieur, on protège la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personne de l'humidité et du froid, en retenant sa chaleur corporelle. Si à l'inverse, on la place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côté intérieur, on le protège du coup de chaud.</w:t>
      </w:r>
    </w:p>
    <w:p w14:paraId="3B1947E2" w14:textId="77777777" w:rsidR="00C738AC" w:rsidRPr="00111B5F" w:rsidRDefault="00C738AC" w:rsidP="002516EE">
      <w:pPr>
        <w:pStyle w:val="Paragraphedeliste"/>
        <w:spacing w:after="0" w:line="240" w:lineRule="auto"/>
        <w:ind w:left="0"/>
        <w:contextualSpacing w:val="0"/>
        <w:jc w:val="right"/>
        <w:rPr>
          <w:rFonts w:ascii="Arial" w:hAnsi="Arial" w:cs="Arial"/>
          <w:i/>
          <w:iCs/>
          <w:sz w:val="24"/>
          <w:szCs w:val="24"/>
        </w:rPr>
      </w:pPr>
      <w:r w:rsidRPr="00111B5F">
        <w:rPr>
          <w:rFonts w:ascii="Arial" w:hAnsi="Arial" w:cs="Arial"/>
          <w:i/>
          <w:iCs/>
          <w:sz w:val="24"/>
          <w:szCs w:val="24"/>
        </w:rPr>
        <w:t>D’après Sciences et Avenir.</w:t>
      </w:r>
    </w:p>
    <w:p w14:paraId="28B65681" w14:textId="77777777" w:rsidR="00111B5F" w:rsidRDefault="00111B5F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8677F1C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9B37D24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E3AD1FB" w14:textId="06550EBB" w:rsidR="005367F6" w:rsidRPr="0015223A" w:rsidRDefault="005367F6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4"/>
          <w:sz w:val="24"/>
          <w:szCs w:val="24"/>
        </w:rPr>
      </w:pPr>
      <w:r w:rsidRPr="0015223A">
        <w:rPr>
          <w:rFonts w:ascii="Arial" w:hAnsi="Arial" w:cs="Arial"/>
          <w:b/>
          <w:bCs/>
          <w:spacing w:val="4"/>
          <w:sz w:val="24"/>
          <w:szCs w:val="24"/>
        </w:rPr>
        <w:t>Q.1.</w:t>
      </w:r>
      <w:r w:rsidRPr="0015223A">
        <w:rPr>
          <w:rFonts w:ascii="Arial" w:hAnsi="Arial" w:cs="Arial"/>
          <w:spacing w:val="4"/>
          <w:sz w:val="24"/>
          <w:szCs w:val="24"/>
        </w:rPr>
        <w:tab/>
      </w:r>
      <w:r w:rsidRPr="00C738AC">
        <w:rPr>
          <w:rFonts w:ascii="Arial" w:hAnsi="Arial" w:cs="Arial"/>
          <w:sz w:val="24"/>
          <w:szCs w:val="24"/>
        </w:rPr>
        <w:t>Citer les trois modes de transferts thermiques. Préciser celui pour lequel il est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majoritairement nécessaire de protéger les satellites.</w:t>
      </w:r>
    </w:p>
    <w:p w14:paraId="1E3F92E8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779FB41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6919E34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E68B8A1" w14:textId="77777777" w:rsidR="005367F6" w:rsidRPr="00C738AC" w:rsidRDefault="005367F6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738AC">
        <w:rPr>
          <w:rFonts w:ascii="Arial" w:hAnsi="Arial" w:cs="Arial"/>
          <w:sz w:val="24"/>
          <w:szCs w:val="24"/>
        </w:rPr>
        <w:t>Une personne est recouverte d’une couverture. Dans cette partie, on étudie le transfert thermique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par conduction à travers la couverture.</w:t>
      </w:r>
    </w:p>
    <w:p w14:paraId="127FE5E3" w14:textId="249D3630" w:rsidR="005367F6" w:rsidRPr="00C738AC" w:rsidRDefault="005367F6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738AC">
        <w:rPr>
          <w:rFonts w:ascii="Arial" w:hAnsi="Arial" w:cs="Arial"/>
          <w:sz w:val="24"/>
          <w:szCs w:val="24"/>
        </w:rPr>
        <w:t xml:space="preserve">Le coefficient de transfert thermique de conduction, noté </w:t>
      </w:r>
      <w:r w:rsidRPr="005367F6">
        <w:rPr>
          <w:rFonts w:ascii="Arial" w:hAnsi="Arial" w:cs="Arial"/>
          <w:i/>
          <w:iCs/>
          <w:sz w:val="24"/>
          <w:szCs w:val="24"/>
        </w:rPr>
        <w:t>u</w:t>
      </w:r>
      <w:r w:rsidRPr="00C738AC">
        <w:rPr>
          <w:rFonts w:ascii="Arial" w:hAnsi="Arial" w:cs="Arial"/>
          <w:sz w:val="24"/>
          <w:szCs w:val="24"/>
        </w:rPr>
        <w:t xml:space="preserve"> en W·K</w:t>
      </w:r>
      <w:r w:rsidRPr="005367F6">
        <w:rPr>
          <w:rFonts w:ascii="Arial" w:hAnsi="Arial" w:cs="Arial"/>
          <w:sz w:val="24"/>
          <w:szCs w:val="24"/>
          <w:vertAlign w:val="superscript"/>
        </w:rPr>
        <w:t>-1</w:t>
      </w:r>
      <w:r w:rsidRPr="00C738AC">
        <w:rPr>
          <w:rFonts w:ascii="Arial" w:hAnsi="Arial" w:cs="Arial"/>
          <w:sz w:val="24"/>
          <w:szCs w:val="24"/>
        </w:rPr>
        <w:t>·m</w:t>
      </w:r>
      <w:r w:rsidRPr="005367F6">
        <w:rPr>
          <w:rFonts w:ascii="Arial" w:hAnsi="Arial" w:cs="Arial"/>
          <w:sz w:val="24"/>
          <w:szCs w:val="24"/>
          <w:vertAlign w:val="superscript"/>
        </w:rPr>
        <w:t>-2</w:t>
      </w:r>
      <w:r w:rsidRPr="00C738AC">
        <w:rPr>
          <w:rFonts w:ascii="Arial" w:hAnsi="Arial" w:cs="Arial"/>
          <w:sz w:val="24"/>
          <w:szCs w:val="24"/>
        </w:rPr>
        <w:t>, indique la facilité avec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laquelle l’énergie thermique est transférée d’un milieu à un autre à travers une paroi. Des mesures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 xml:space="preserve">ont été réalisées avec une couverture de survie d’épaisseur </w:t>
      </w:r>
      <w:r w:rsidRPr="005367F6">
        <w:rPr>
          <w:rFonts w:ascii="Arial" w:hAnsi="Arial" w:cs="Arial"/>
          <w:i/>
          <w:iCs/>
          <w:sz w:val="24"/>
          <w:szCs w:val="24"/>
        </w:rPr>
        <w:t>e</w:t>
      </w:r>
      <w:r w:rsidRPr="004E1788">
        <w:rPr>
          <w:rFonts w:ascii="Arial" w:hAnsi="Arial" w:cs="Arial"/>
          <w:sz w:val="24"/>
          <w:szCs w:val="24"/>
          <w:vertAlign w:val="subscript"/>
        </w:rPr>
        <w:t>1</w:t>
      </w:r>
      <w:r w:rsidRPr="00C738AC">
        <w:rPr>
          <w:rFonts w:ascii="Arial" w:hAnsi="Arial" w:cs="Arial"/>
          <w:sz w:val="24"/>
          <w:szCs w:val="24"/>
        </w:rPr>
        <w:t xml:space="preserve"> = 38 µm et avec une couverture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 xml:space="preserve">en laine d’épaisseur </w:t>
      </w:r>
      <w:r w:rsidRPr="005367F6">
        <w:rPr>
          <w:rFonts w:ascii="Arial" w:hAnsi="Arial" w:cs="Arial"/>
          <w:i/>
          <w:iCs/>
          <w:sz w:val="24"/>
          <w:szCs w:val="24"/>
        </w:rPr>
        <w:t>e</w:t>
      </w:r>
      <w:r w:rsidRPr="004E1788">
        <w:rPr>
          <w:rFonts w:ascii="Arial" w:hAnsi="Arial" w:cs="Arial"/>
          <w:sz w:val="24"/>
          <w:szCs w:val="24"/>
          <w:vertAlign w:val="subscript"/>
        </w:rPr>
        <w:t>2</w:t>
      </w:r>
      <w:r w:rsidRPr="00C738AC">
        <w:rPr>
          <w:rFonts w:ascii="Arial" w:hAnsi="Arial" w:cs="Arial"/>
          <w:sz w:val="24"/>
          <w:szCs w:val="24"/>
        </w:rPr>
        <w:t xml:space="preserve"> = 0,50 mm.</w:t>
      </w:r>
    </w:p>
    <w:p w14:paraId="4FA2F06F" w14:textId="1DEFBB37" w:rsidR="005367F6" w:rsidRPr="00C738AC" w:rsidRDefault="005367F6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738AC">
        <w:rPr>
          <w:rFonts w:ascii="Arial" w:hAnsi="Arial" w:cs="Arial"/>
          <w:sz w:val="24"/>
          <w:szCs w:val="24"/>
        </w:rPr>
        <w:t xml:space="preserve">Les valeurs obtenues sont </w:t>
      </w:r>
      <w:r w:rsidRPr="004E1788">
        <w:rPr>
          <w:rFonts w:ascii="Arial" w:hAnsi="Arial" w:cs="Arial"/>
          <w:i/>
          <w:iCs/>
          <w:sz w:val="24"/>
          <w:szCs w:val="24"/>
        </w:rPr>
        <w:t>u</w:t>
      </w:r>
      <w:r w:rsidRPr="005367F6">
        <w:rPr>
          <w:rFonts w:ascii="Arial" w:hAnsi="Arial" w:cs="Arial"/>
          <w:sz w:val="24"/>
          <w:szCs w:val="24"/>
          <w:vertAlign w:val="subscript"/>
        </w:rPr>
        <w:t>1</w:t>
      </w:r>
      <w:r w:rsidRPr="00C738AC">
        <w:rPr>
          <w:rFonts w:ascii="Arial" w:hAnsi="Arial" w:cs="Arial"/>
          <w:sz w:val="24"/>
          <w:szCs w:val="24"/>
        </w:rPr>
        <w:t xml:space="preserve"> = 408 W·K</w:t>
      </w:r>
      <w:r w:rsidRPr="005367F6">
        <w:rPr>
          <w:rFonts w:ascii="Arial" w:hAnsi="Arial" w:cs="Arial"/>
          <w:sz w:val="24"/>
          <w:szCs w:val="24"/>
          <w:vertAlign w:val="superscript"/>
        </w:rPr>
        <w:t>-1</w:t>
      </w:r>
      <w:r w:rsidRPr="00C738AC">
        <w:rPr>
          <w:rFonts w:ascii="Arial" w:hAnsi="Arial" w:cs="Arial"/>
          <w:sz w:val="24"/>
          <w:szCs w:val="24"/>
        </w:rPr>
        <w:t>·m</w:t>
      </w:r>
      <w:r w:rsidRPr="005367F6">
        <w:rPr>
          <w:rFonts w:ascii="Arial" w:hAnsi="Arial" w:cs="Arial"/>
          <w:sz w:val="24"/>
          <w:szCs w:val="24"/>
          <w:vertAlign w:val="superscript"/>
        </w:rPr>
        <w:t>-2</w:t>
      </w:r>
      <w:r w:rsidRPr="00C738AC">
        <w:rPr>
          <w:rFonts w:ascii="Arial" w:hAnsi="Arial" w:cs="Arial"/>
          <w:sz w:val="24"/>
          <w:szCs w:val="24"/>
        </w:rPr>
        <w:t xml:space="preserve"> pour la couverture de survie et </w:t>
      </w:r>
      <w:r w:rsidRPr="004E1788">
        <w:rPr>
          <w:rFonts w:ascii="Arial" w:hAnsi="Arial" w:cs="Arial"/>
          <w:i/>
          <w:iCs/>
          <w:sz w:val="24"/>
          <w:szCs w:val="24"/>
        </w:rPr>
        <w:t>u</w:t>
      </w:r>
      <w:r w:rsidRPr="005367F6">
        <w:rPr>
          <w:rFonts w:ascii="Arial" w:hAnsi="Arial" w:cs="Arial"/>
          <w:sz w:val="24"/>
          <w:szCs w:val="24"/>
          <w:vertAlign w:val="subscript"/>
        </w:rPr>
        <w:t>2</w:t>
      </w:r>
      <w:r w:rsidRPr="00C738AC">
        <w:rPr>
          <w:rFonts w:ascii="Arial" w:hAnsi="Arial" w:cs="Arial"/>
          <w:sz w:val="24"/>
          <w:szCs w:val="24"/>
        </w:rPr>
        <w:t xml:space="preserve"> = 38 W·K</w:t>
      </w:r>
      <w:r w:rsidRPr="005367F6">
        <w:rPr>
          <w:rFonts w:ascii="Arial" w:hAnsi="Arial" w:cs="Arial"/>
          <w:sz w:val="24"/>
          <w:szCs w:val="24"/>
          <w:vertAlign w:val="superscript"/>
        </w:rPr>
        <w:t>-1</w:t>
      </w:r>
      <w:r w:rsidRPr="00C738AC">
        <w:rPr>
          <w:rFonts w:ascii="Arial" w:hAnsi="Arial" w:cs="Arial"/>
          <w:sz w:val="24"/>
          <w:szCs w:val="24"/>
        </w:rPr>
        <w:t>·m</w:t>
      </w:r>
      <w:r w:rsidRPr="005367F6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>pour la couverture en laine.</w:t>
      </w:r>
    </w:p>
    <w:p w14:paraId="38EEAA4A" w14:textId="78185E8D" w:rsidR="005367F6" w:rsidRPr="00C738AC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738AC">
        <w:rPr>
          <w:rFonts w:ascii="Arial" w:hAnsi="Arial" w:cs="Arial"/>
          <w:sz w:val="24"/>
          <w:szCs w:val="24"/>
        </w:rPr>
        <w:t>La conductivité thermique d’un matériau représente sa capacité à permettre le transfert thermique</w:t>
      </w:r>
      <w:r>
        <w:rPr>
          <w:rFonts w:ascii="Arial" w:hAnsi="Arial" w:cs="Arial"/>
          <w:sz w:val="24"/>
          <w:szCs w:val="24"/>
        </w:rPr>
        <w:t xml:space="preserve"> </w:t>
      </w:r>
      <w:r w:rsidRPr="00C738AC">
        <w:rPr>
          <w:rFonts w:ascii="Arial" w:hAnsi="Arial" w:cs="Arial"/>
          <w:sz w:val="24"/>
          <w:szCs w:val="24"/>
        </w:rPr>
        <w:t xml:space="preserve">par conduction, elle se note </w:t>
      </w:r>
      <w:r w:rsidRPr="005367F6">
        <w:rPr>
          <w:rFonts w:ascii="Arial" w:hAnsi="Arial" w:cs="Arial"/>
          <w:i/>
          <w:iCs/>
          <w:sz w:val="24"/>
          <w:szCs w:val="24"/>
        </w:rPr>
        <w:sym w:font="Symbol" w:char="F06C"/>
      </w:r>
      <w:r w:rsidRPr="00C738AC">
        <w:rPr>
          <w:rFonts w:ascii="Arial" w:hAnsi="Arial" w:cs="Arial"/>
          <w:sz w:val="24"/>
          <w:szCs w:val="24"/>
        </w:rPr>
        <w:t xml:space="preserve"> et s’exprime en W·K</w:t>
      </w:r>
      <w:r w:rsidRPr="005367F6">
        <w:rPr>
          <w:rFonts w:ascii="Arial" w:hAnsi="Arial" w:cs="Arial"/>
          <w:sz w:val="24"/>
          <w:szCs w:val="24"/>
          <w:vertAlign w:val="superscript"/>
        </w:rPr>
        <w:t>-1</w:t>
      </w:r>
      <w:r w:rsidRPr="00C738AC">
        <w:rPr>
          <w:rFonts w:ascii="Arial" w:hAnsi="Arial" w:cs="Arial"/>
          <w:sz w:val="24"/>
          <w:szCs w:val="24"/>
        </w:rPr>
        <w:t>·m</w:t>
      </w:r>
      <w:r w:rsidRPr="005367F6">
        <w:rPr>
          <w:rFonts w:ascii="Arial" w:hAnsi="Arial" w:cs="Arial"/>
          <w:sz w:val="24"/>
          <w:szCs w:val="24"/>
          <w:vertAlign w:val="superscript"/>
        </w:rPr>
        <w:t>-1</w:t>
      </w:r>
      <w:r w:rsidRPr="00C738AC">
        <w:rPr>
          <w:rFonts w:ascii="Arial" w:hAnsi="Arial" w:cs="Arial"/>
          <w:sz w:val="24"/>
          <w:szCs w:val="24"/>
        </w:rPr>
        <w:t>.</w:t>
      </w:r>
    </w:p>
    <w:p w14:paraId="25EAC873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09790C9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1C56CD4" w14:textId="77777777" w:rsidR="005367F6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2A08443" w14:textId="7D48E816" w:rsidR="00111B5F" w:rsidRPr="00CD33D9" w:rsidRDefault="00111B5F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2.</w:t>
      </w:r>
      <w:r w:rsidRPr="00CD33D9">
        <w:rPr>
          <w:rFonts w:ascii="Arial" w:hAnsi="Arial" w:cs="Arial"/>
          <w:sz w:val="24"/>
          <w:szCs w:val="24"/>
        </w:rPr>
        <w:tab/>
      </w:r>
      <w:r w:rsidR="005367F6" w:rsidRPr="00C738AC">
        <w:rPr>
          <w:rFonts w:ascii="Arial" w:hAnsi="Arial" w:cs="Arial"/>
          <w:sz w:val="24"/>
          <w:szCs w:val="24"/>
        </w:rPr>
        <w:t xml:space="preserve">Établir, en s’appuyant sur une analyse dimensionnelle, la relation entre </w:t>
      </w:r>
      <w:r w:rsidR="005367F6" w:rsidRPr="005367F6">
        <w:rPr>
          <w:rFonts w:ascii="Arial" w:hAnsi="Arial" w:cs="Arial"/>
          <w:i/>
          <w:iCs/>
          <w:sz w:val="24"/>
          <w:szCs w:val="24"/>
        </w:rPr>
        <w:t>u</w:t>
      </w:r>
      <w:r w:rsidR="005367F6" w:rsidRPr="00C738AC">
        <w:rPr>
          <w:rFonts w:ascii="Arial" w:hAnsi="Arial" w:cs="Arial"/>
          <w:sz w:val="24"/>
          <w:szCs w:val="24"/>
        </w:rPr>
        <w:t xml:space="preserve">, </w:t>
      </w:r>
      <w:r w:rsidR="005367F6" w:rsidRPr="005367F6">
        <w:rPr>
          <w:rFonts w:ascii="Arial" w:hAnsi="Arial" w:cs="Arial"/>
          <w:i/>
          <w:iCs/>
          <w:sz w:val="24"/>
          <w:szCs w:val="24"/>
        </w:rPr>
        <w:sym w:font="Symbol" w:char="F06C"/>
      </w:r>
      <w:r w:rsidR="005367F6" w:rsidRPr="00C738AC">
        <w:rPr>
          <w:rFonts w:ascii="Arial" w:hAnsi="Arial" w:cs="Arial"/>
          <w:sz w:val="24"/>
          <w:szCs w:val="24"/>
        </w:rPr>
        <w:t xml:space="preserve"> et </w:t>
      </w:r>
      <w:r w:rsidR="005367F6" w:rsidRPr="005367F6">
        <w:rPr>
          <w:rFonts w:ascii="Arial" w:hAnsi="Arial" w:cs="Arial"/>
          <w:i/>
          <w:iCs/>
          <w:sz w:val="24"/>
          <w:szCs w:val="24"/>
        </w:rPr>
        <w:t>e</w:t>
      </w:r>
      <w:r w:rsidR="005367F6" w:rsidRPr="00C738AC">
        <w:rPr>
          <w:rFonts w:ascii="Arial" w:hAnsi="Arial" w:cs="Arial"/>
          <w:sz w:val="24"/>
          <w:szCs w:val="24"/>
        </w:rPr>
        <w:t>.</w:t>
      </w:r>
    </w:p>
    <w:p w14:paraId="5EFAECA3" w14:textId="77777777" w:rsidR="005367F6" w:rsidRPr="00C738AC" w:rsidRDefault="005367F6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2FEC18E" w14:textId="7E96A6A6" w:rsidR="00111B5F" w:rsidRPr="00CD33D9" w:rsidRDefault="00111B5F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</w:t>
      </w:r>
      <w:r w:rsidRPr="00CD33D9">
        <w:rPr>
          <w:rFonts w:ascii="Arial" w:hAnsi="Arial" w:cs="Arial"/>
          <w:b/>
          <w:bCs/>
          <w:sz w:val="24"/>
          <w:szCs w:val="24"/>
        </w:rPr>
        <w:t>3.</w:t>
      </w:r>
      <w:r w:rsidRPr="00CD33D9">
        <w:rPr>
          <w:rFonts w:ascii="Arial" w:hAnsi="Arial" w:cs="Arial"/>
          <w:sz w:val="24"/>
          <w:szCs w:val="24"/>
        </w:rPr>
        <w:tab/>
      </w:r>
      <w:r w:rsidR="005367F6" w:rsidRPr="00C738AC">
        <w:rPr>
          <w:rFonts w:ascii="Arial" w:hAnsi="Arial" w:cs="Arial"/>
          <w:sz w:val="24"/>
          <w:szCs w:val="24"/>
        </w:rPr>
        <w:t>Calculer la valeur de la conductivité thermique de la couverture de survie et celle de la</w:t>
      </w:r>
      <w:r w:rsidR="005367F6">
        <w:rPr>
          <w:rFonts w:ascii="Arial" w:hAnsi="Arial" w:cs="Arial"/>
          <w:sz w:val="24"/>
          <w:szCs w:val="24"/>
        </w:rPr>
        <w:t xml:space="preserve"> </w:t>
      </w:r>
      <w:r w:rsidR="005367F6" w:rsidRPr="00C738AC">
        <w:rPr>
          <w:rFonts w:ascii="Arial" w:hAnsi="Arial" w:cs="Arial"/>
          <w:sz w:val="24"/>
          <w:szCs w:val="24"/>
        </w:rPr>
        <w:t>couverture en laine. Les comparer puis commenter.</w:t>
      </w:r>
    </w:p>
    <w:p w14:paraId="486C65B3" w14:textId="77777777" w:rsidR="00FB32C8" w:rsidRDefault="00FB32C8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6FA0D73E" w14:textId="086E4895" w:rsidR="005367F6" w:rsidRDefault="005367F6" w:rsidP="002516EE">
      <w:pPr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p w14:paraId="690CCA10" w14:textId="77777777" w:rsidR="005367F6" w:rsidRPr="005367F6" w:rsidRDefault="005367F6" w:rsidP="002516EE">
      <w:pPr>
        <w:pStyle w:val="Paragraphedeliste"/>
        <w:spacing w:after="120" w:line="240" w:lineRule="auto"/>
        <w:ind w:left="0" w:firstLine="1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5367F6">
        <w:rPr>
          <w:rFonts w:ascii="Arial" w:hAnsi="Arial" w:cs="Arial"/>
          <w:spacing w:val="-2"/>
          <w:sz w:val="24"/>
          <w:szCs w:val="24"/>
        </w:rPr>
        <w:lastRenderedPageBreak/>
        <w:t>Le rayonnement du corps humain se fait essentiellement dans l’infrarouge.</w:t>
      </w:r>
    </w:p>
    <w:p w14:paraId="09E334B4" w14:textId="4D36766E" w:rsidR="005367F6" w:rsidRDefault="005367F6" w:rsidP="002516EE">
      <w:pPr>
        <w:pStyle w:val="Paragraphedeliste"/>
        <w:spacing w:after="0" w:line="240" w:lineRule="auto"/>
        <w:ind w:left="0" w:firstLine="1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5367F6">
        <w:rPr>
          <w:rFonts w:ascii="Arial" w:hAnsi="Arial" w:cs="Arial"/>
          <w:spacing w:val="-2"/>
          <w:sz w:val="24"/>
          <w:szCs w:val="24"/>
        </w:rPr>
        <w:t>On réalise au laboratoire une expérience avec une lampe à halogène dont le spectre est donné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5367F6">
        <w:rPr>
          <w:rFonts w:ascii="Arial" w:hAnsi="Arial" w:cs="Arial"/>
          <w:spacing w:val="-2"/>
          <w:sz w:val="24"/>
          <w:szCs w:val="24"/>
        </w:rPr>
        <w:t>figure 1. La radiance est proportionnelle à la puissance du rayonnement par unité de surface.</w:t>
      </w:r>
    </w:p>
    <w:p w14:paraId="2B3EFDBD" w14:textId="77777777" w:rsidR="0026053E" w:rsidRDefault="0026053E" w:rsidP="002516EE">
      <w:pPr>
        <w:pStyle w:val="Paragraphedeliste"/>
        <w:spacing w:after="0" w:line="240" w:lineRule="auto"/>
        <w:ind w:left="0" w:firstLine="1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4E16FE75" w14:textId="77777777" w:rsidR="0026053E" w:rsidRPr="00544DE6" w:rsidRDefault="0026053E" w:rsidP="002516EE">
      <w:pPr>
        <w:pStyle w:val="Paragraphedeliste"/>
        <w:spacing w:after="0" w:line="240" w:lineRule="auto"/>
        <w:ind w:left="0" w:firstLine="11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1A4D6503" w14:textId="14A42D8F" w:rsidR="00FB32C8" w:rsidRDefault="00111B5F" w:rsidP="002516EE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7818A1" wp14:editId="59F28BE8">
            <wp:extent cx="4176196" cy="2075815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140" cy="209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BF9E3" w14:textId="359DDDF8" w:rsidR="0026053E" w:rsidRPr="0026053E" w:rsidRDefault="0026053E" w:rsidP="002516EE">
      <w:pPr>
        <w:pStyle w:val="Paragraphedeliste"/>
        <w:spacing w:before="120" w:after="0" w:line="240" w:lineRule="auto"/>
        <w:ind w:left="0"/>
        <w:contextualSpacing w:val="0"/>
        <w:jc w:val="center"/>
        <w:rPr>
          <w:rFonts w:ascii="Arial" w:hAnsi="Arial" w:cs="Arial"/>
        </w:rPr>
      </w:pPr>
      <w:r w:rsidRPr="0026053E">
        <w:rPr>
          <w:rFonts w:ascii="Arial" w:hAnsi="Arial" w:cs="Arial"/>
        </w:rPr>
        <w:t xml:space="preserve">Figure 1 : spectre de la lampe à halogène utilisée (d’après : </w:t>
      </w:r>
      <w:proofErr w:type="spellStart"/>
      <w:r w:rsidRPr="0026053E">
        <w:rPr>
          <w:rFonts w:ascii="Arial" w:hAnsi="Arial" w:cs="Arial"/>
        </w:rPr>
        <w:t>le_monde_en_image_CCDMD</w:t>
      </w:r>
      <w:proofErr w:type="spellEnd"/>
      <w:r w:rsidRPr="0026053E">
        <w:rPr>
          <w:rFonts w:ascii="Arial" w:hAnsi="Arial" w:cs="Arial"/>
        </w:rPr>
        <w:t>)</w:t>
      </w:r>
    </w:p>
    <w:p w14:paraId="6CC48E37" w14:textId="77777777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B9D7AA" w14:textId="3BF5563B" w:rsidR="0026053E" w:rsidRPr="00CD33D9" w:rsidRDefault="0026053E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Q.4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26053E">
        <w:rPr>
          <w:rFonts w:ascii="Arial" w:hAnsi="Arial" w:cs="Arial"/>
          <w:sz w:val="24"/>
          <w:szCs w:val="24"/>
        </w:rPr>
        <w:t>Indiquer le domaine d’onde dans lequel la lampe à halogène émet le plus de rayonnement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et justifier son utilisation pour l’étude du transfert thermique à travers les couvertures.</w:t>
      </w:r>
    </w:p>
    <w:p w14:paraId="4C9FE83B" w14:textId="245943FB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79CBC4" w14:textId="1413A21B" w:rsidR="0026053E" w:rsidRP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7DAD9F" wp14:editId="110723BC">
            <wp:simplePos x="0" y="0"/>
            <wp:positionH relativeFrom="margin">
              <wp:posOffset>2958465</wp:posOffset>
            </wp:positionH>
            <wp:positionV relativeFrom="paragraph">
              <wp:posOffset>64770</wp:posOffset>
            </wp:positionV>
            <wp:extent cx="3517265" cy="1771015"/>
            <wp:effectExtent l="0" t="0" r="6985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6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F40F4" w14:textId="672F13B3" w:rsidR="0026053E" w:rsidRDefault="0026053E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53E">
        <w:rPr>
          <w:rFonts w:ascii="Arial" w:hAnsi="Arial" w:cs="Arial"/>
          <w:sz w:val="24"/>
          <w:szCs w:val="24"/>
        </w:rPr>
        <w:t>On réalise l’expérience ci-contre avec la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couverture de survie puis avec la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couverture en laine.</w:t>
      </w:r>
    </w:p>
    <w:p w14:paraId="701DEBA8" w14:textId="5578ABAF" w:rsidR="0026053E" w:rsidRPr="0026053E" w:rsidRDefault="0026053E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53E">
        <w:rPr>
          <w:rFonts w:ascii="Arial" w:hAnsi="Arial" w:cs="Arial"/>
          <w:sz w:val="24"/>
          <w:szCs w:val="24"/>
        </w:rPr>
        <w:t>Le thermomètre est relié à un dispositif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d’acquisition assisté par ordinateur.</w:t>
      </w:r>
    </w:p>
    <w:p w14:paraId="0327D3DC" w14:textId="2B3E56C6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53E">
        <w:rPr>
          <w:rFonts w:ascii="Arial" w:hAnsi="Arial" w:cs="Arial"/>
          <w:sz w:val="24"/>
          <w:szCs w:val="24"/>
        </w:rPr>
        <w:t>On mesure la température, en degré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Celsius, à intervalle de temps régulier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exprimé en seconde.</w:t>
      </w:r>
    </w:p>
    <w:p w14:paraId="2ACBDCF4" w14:textId="77777777" w:rsidR="0026053E" w:rsidRP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9F742AA" w14:textId="5B61852D" w:rsidR="0026053E" w:rsidRPr="0026053E" w:rsidRDefault="0026053E" w:rsidP="002516EE">
      <w:pPr>
        <w:pStyle w:val="Paragraphedeliste"/>
        <w:spacing w:after="0" w:line="240" w:lineRule="auto"/>
        <w:ind w:left="4962"/>
        <w:contextualSpacing w:val="0"/>
        <w:jc w:val="center"/>
        <w:rPr>
          <w:rFonts w:ascii="Arial" w:hAnsi="Arial" w:cs="Arial"/>
          <w:sz w:val="24"/>
          <w:szCs w:val="24"/>
        </w:rPr>
      </w:pPr>
      <w:r w:rsidRPr="0026053E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 :</w:t>
      </w:r>
      <w:r w:rsidRPr="0026053E">
        <w:rPr>
          <w:rFonts w:ascii="Arial" w:hAnsi="Arial" w:cs="Arial"/>
          <w:sz w:val="24"/>
          <w:szCs w:val="24"/>
        </w:rPr>
        <w:t xml:space="preserve"> schéma du dispositif expérimental</w:t>
      </w:r>
    </w:p>
    <w:p w14:paraId="0DC53FE4" w14:textId="32279690" w:rsidR="0026053E" w:rsidRPr="0026053E" w:rsidRDefault="0026053E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26053E">
        <w:rPr>
          <w:rFonts w:ascii="Arial" w:hAnsi="Arial" w:cs="Arial"/>
          <w:b/>
          <w:bCs/>
          <w:sz w:val="24"/>
          <w:szCs w:val="24"/>
        </w:rPr>
        <w:t>Données :</w:t>
      </w:r>
    </w:p>
    <w:p w14:paraId="6330C6EC" w14:textId="09815D71" w:rsidR="0026053E" w:rsidRPr="0026053E" w:rsidRDefault="0026053E" w:rsidP="002516EE">
      <w:pPr>
        <w:pStyle w:val="Paragraphedeliste"/>
        <w:numPr>
          <w:ilvl w:val="0"/>
          <w:numId w:val="35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6053E">
        <w:rPr>
          <w:rFonts w:ascii="Arial" w:hAnsi="Arial" w:cs="Arial"/>
          <w:sz w:val="24"/>
          <w:szCs w:val="24"/>
        </w:rPr>
        <w:t>épaisseur</w:t>
      </w:r>
      <w:proofErr w:type="gramEnd"/>
      <w:r w:rsidRPr="0026053E">
        <w:rPr>
          <w:rFonts w:ascii="Arial" w:hAnsi="Arial" w:cs="Arial"/>
          <w:sz w:val="24"/>
          <w:szCs w:val="24"/>
        </w:rPr>
        <w:t xml:space="preserve"> de la plaque de liège</w:t>
      </w:r>
      <w:r>
        <w:rPr>
          <w:rFonts w:ascii="Arial" w:hAnsi="Arial" w:cs="Arial"/>
          <w:sz w:val="24"/>
          <w:szCs w:val="24"/>
        </w:rPr>
        <w:t> :</w:t>
      </w:r>
      <w:r w:rsidRPr="0026053E">
        <w:rPr>
          <w:rFonts w:ascii="Arial" w:hAnsi="Arial" w:cs="Arial"/>
          <w:sz w:val="24"/>
          <w:szCs w:val="24"/>
        </w:rPr>
        <w:t xml:space="preserve"> 1,0 cm</w:t>
      </w:r>
      <w:r>
        <w:rPr>
          <w:rFonts w:ascii="Arial" w:hAnsi="Arial" w:cs="Arial"/>
          <w:sz w:val="24"/>
          <w:szCs w:val="24"/>
        </w:rPr>
        <w:t> ;</w:t>
      </w:r>
    </w:p>
    <w:p w14:paraId="614C354E" w14:textId="0103A38F" w:rsidR="0026053E" w:rsidRPr="0026053E" w:rsidRDefault="0026053E" w:rsidP="002516EE">
      <w:pPr>
        <w:pStyle w:val="Paragraphedeliste"/>
        <w:numPr>
          <w:ilvl w:val="0"/>
          <w:numId w:val="35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6053E">
        <w:rPr>
          <w:rFonts w:ascii="Arial" w:hAnsi="Arial" w:cs="Arial"/>
          <w:sz w:val="24"/>
          <w:szCs w:val="24"/>
        </w:rPr>
        <w:t>masse</w:t>
      </w:r>
      <w:proofErr w:type="gramEnd"/>
      <w:r w:rsidRPr="0026053E">
        <w:rPr>
          <w:rFonts w:ascii="Arial" w:hAnsi="Arial" w:cs="Arial"/>
          <w:sz w:val="24"/>
          <w:szCs w:val="24"/>
        </w:rPr>
        <w:t xml:space="preserve"> de la plaque de liège</w:t>
      </w:r>
      <w:r>
        <w:rPr>
          <w:rFonts w:ascii="Arial" w:hAnsi="Arial" w:cs="Arial"/>
          <w:sz w:val="24"/>
          <w:szCs w:val="24"/>
        </w:rPr>
        <w:t> :</w:t>
      </w:r>
      <w:r w:rsidRPr="0026053E">
        <w:rPr>
          <w:rFonts w:ascii="Arial" w:hAnsi="Arial" w:cs="Arial"/>
          <w:sz w:val="24"/>
          <w:szCs w:val="24"/>
        </w:rPr>
        <w:t xml:space="preserve"> 72,4 g</w:t>
      </w:r>
      <w:r>
        <w:rPr>
          <w:rFonts w:ascii="Arial" w:hAnsi="Arial" w:cs="Arial"/>
          <w:sz w:val="24"/>
          <w:szCs w:val="24"/>
        </w:rPr>
        <w:t> ;</w:t>
      </w:r>
    </w:p>
    <w:p w14:paraId="43A5EEEA" w14:textId="03A6659E" w:rsidR="0026053E" w:rsidRPr="0026053E" w:rsidRDefault="0026053E" w:rsidP="002516E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6053E">
        <w:rPr>
          <w:rFonts w:ascii="Arial" w:hAnsi="Arial" w:cs="Arial"/>
          <w:sz w:val="24"/>
          <w:szCs w:val="24"/>
        </w:rPr>
        <w:t>capacité</w:t>
      </w:r>
      <w:proofErr w:type="gramEnd"/>
      <w:r w:rsidRPr="0026053E">
        <w:rPr>
          <w:rFonts w:ascii="Arial" w:hAnsi="Arial" w:cs="Arial"/>
          <w:sz w:val="24"/>
          <w:szCs w:val="24"/>
        </w:rPr>
        <w:t xml:space="preserve"> thermique massique du liège</w:t>
      </w:r>
      <w:r>
        <w:rPr>
          <w:rFonts w:ascii="Arial" w:hAnsi="Arial" w:cs="Arial"/>
          <w:sz w:val="24"/>
          <w:szCs w:val="24"/>
        </w:rPr>
        <w:t> :</w:t>
      </w:r>
      <w:r w:rsidRPr="002605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1788">
        <w:rPr>
          <w:rFonts w:ascii="Arial" w:hAnsi="Arial" w:cs="Arial"/>
          <w:i/>
          <w:iCs/>
          <w:sz w:val="24"/>
          <w:szCs w:val="24"/>
        </w:rPr>
        <w:t>c</w:t>
      </w:r>
      <w:r w:rsidRPr="0026053E">
        <w:rPr>
          <w:rFonts w:ascii="Arial" w:hAnsi="Arial" w:cs="Arial"/>
          <w:sz w:val="24"/>
          <w:szCs w:val="24"/>
          <w:vertAlign w:val="subscript"/>
        </w:rPr>
        <w:t>liège</w:t>
      </w:r>
      <w:proofErr w:type="spellEnd"/>
      <w:r w:rsidRPr="0026053E">
        <w:rPr>
          <w:rFonts w:ascii="Arial" w:hAnsi="Arial" w:cs="Arial"/>
          <w:sz w:val="24"/>
          <w:szCs w:val="24"/>
        </w:rPr>
        <w:t xml:space="preserve"> = 2008 J·K</w:t>
      </w:r>
      <w:r w:rsidRPr="0026053E">
        <w:rPr>
          <w:rFonts w:ascii="Arial" w:hAnsi="Arial" w:cs="Arial"/>
          <w:sz w:val="24"/>
          <w:szCs w:val="24"/>
          <w:vertAlign w:val="superscript"/>
        </w:rPr>
        <w:t>-1</w:t>
      </w:r>
      <w:r w:rsidRPr="0026053E">
        <w:rPr>
          <w:rFonts w:ascii="Arial" w:hAnsi="Arial" w:cs="Arial"/>
          <w:sz w:val="24"/>
          <w:szCs w:val="24"/>
        </w:rPr>
        <w:t>·kg</w:t>
      </w:r>
      <w:r w:rsidRPr="0026053E">
        <w:rPr>
          <w:rFonts w:ascii="Arial" w:hAnsi="Arial" w:cs="Arial"/>
          <w:sz w:val="24"/>
          <w:szCs w:val="24"/>
          <w:vertAlign w:val="superscript"/>
        </w:rPr>
        <w:t>-1</w:t>
      </w:r>
      <w:r w:rsidRPr="0026053E">
        <w:rPr>
          <w:rFonts w:ascii="Arial" w:hAnsi="Arial" w:cs="Arial"/>
          <w:sz w:val="24"/>
          <w:szCs w:val="24"/>
        </w:rPr>
        <w:t>.</w:t>
      </w:r>
    </w:p>
    <w:p w14:paraId="60143668" w14:textId="77777777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AC79A0D" w14:textId="669793F6" w:rsidR="0026053E" w:rsidRPr="0026053E" w:rsidRDefault="0026053E" w:rsidP="002516E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53E">
        <w:rPr>
          <w:rFonts w:ascii="Arial" w:hAnsi="Arial" w:cs="Arial"/>
          <w:sz w:val="24"/>
          <w:szCs w:val="24"/>
        </w:rPr>
        <w:t>On obtient les courbes, figures 3 et 4, qui donnent l’évolution de la température du liège en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fonction du temps.</w:t>
      </w:r>
    </w:p>
    <w:p w14:paraId="40C28D39" w14:textId="762C942B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6053E">
        <w:rPr>
          <w:rFonts w:ascii="Arial" w:hAnsi="Arial" w:cs="Arial"/>
          <w:sz w:val="24"/>
          <w:szCs w:val="24"/>
        </w:rPr>
        <w:t>On modélise la partie rectiligne de chaque courbe, correspondant à un flux constant, pour</w:t>
      </w:r>
      <w:r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déterminer le coefficient directeur</w:t>
      </w:r>
      <w:r w:rsidR="004E1788">
        <w:rPr>
          <w:rFonts w:ascii="Arial" w:hAnsi="Arial" w:cs="Arial"/>
          <w:sz w:val="24"/>
          <w:szCs w:val="24"/>
        </w:rPr>
        <w:t xml:space="preserve"> </w:t>
      </w:r>
      <w:r w:rsidR="004E1788" w:rsidRPr="004E1788">
        <w:rPr>
          <w:rFonts w:ascii="Arial" w:hAnsi="Arial" w:cs="Arial"/>
          <w:position w:val="-24"/>
          <w:sz w:val="24"/>
          <w:szCs w:val="24"/>
        </w:rPr>
        <w:object w:dxaOrig="440" w:dyaOrig="620" w14:anchorId="4E5A6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.2pt;height:31.2pt" o:ole="">
            <v:imagedata r:id="rId11" o:title=""/>
          </v:shape>
          <o:OLEObject Type="Embed" ProgID="Equation.DSMT4" ShapeID="_x0000_i1027" DrawAspect="Content" ObjectID="_1808317761" r:id="rId12"/>
        </w:object>
      </w:r>
      <w:r w:rsidR="004E1788">
        <w:rPr>
          <w:rFonts w:ascii="Arial" w:hAnsi="Arial" w:cs="Arial"/>
          <w:sz w:val="24"/>
          <w:szCs w:val="24"/>
        </w:rPr>
        <w:t xml:space="preserve"> </w:t>
      </w:r>
      <w:r w:rsidRPr="0026053E">
        <w:rPr>
          <w:rFonts w:ascii="Arial" w:hAnsi="Arial" w:cs="Arial"/>
          <w:sz w:val="24"/>
          <w:szCs w:val="24"/>
        </w:rPr>
        <w:t>en °C·s</w:t>
      </w:r>
      <w:r w:rsidRPr="0026053E">
        <w:rPr>
          <w:rFonts w:ascii="Arial" w:hAnsi="Arial" w:cs="Arial"/>
          <w:sz w:val="24"/>
          <w:szCs w:val="24"/>
          <w:vertAlign w:val="superscript"/>
        </w:rPr>
        <w:t>-1</w:t>
      </w:r>
      <w:r w:rsidRPr="0026053E">
        <w:rPr>
          <w:rFonts w:ascii="Arial" w:hAnsi="Arial" w:cs="Arial"/>
          <w:sz w:val="24"/>
          <w:szCs w:val="24"/>
        </w:rPr>
        <w:t>.</w:t>
      </w:r>
    </w:p>
    <w:p w14:paraId="4E3F6285" w14:textId="77777777" w:rsidR="0026053E" w:rsidRDefault="0026053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DEBD425" w14:textId="10739293" w:rsidR="00484F75" w:rsidRDefault="00484F75" w:rsidP="00251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CAD404" w14:textId="4796FD0F" w:rsidR="0026053E" w:rsidRDefault="002516EE" w:rsidP="002516EE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06771194" wp14:editId="229A7009">
            <wp:extent cx="6120000" cy="320113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7C70A" w14:textId="592F498D" w:rsidR="0026053E" w:rsidRPr="002516EE" w:rsidRDefault="002516EE" w:rsidP="002516EE">
      <w:pPr>
        <w:pStyle w:val="Paragraphedeliste"/>
        <w:spacing w:before="120" w:after="0" w:line="240" w:lineRule="auto"/>
        <w:ind w:left="0"/>
        <w:contextualSpacing w:val="0"/>
        <w:jc w:val="center"/>
        <w:rPr>
          <w:rFonts w:ascii="Arial" w:hAnsi="Arial" w:cs="Arial"/>
          <w:spacing w:val="-4"/>
        </w:rPr>
      </w:pPr>
      <w:r w:rsidRPr="002516EE">
        <w:rPr>
          <w:rFonts w:ascii="Arial" w:hAnsi="Arial" w:cs="Arial"/>
          <w:spacing w:val="-4"/>
        </w:rPr>
        <w:t>Figure 3 : évolution de la température du liège en fonction du temps, dans l’étude de la couverture de survie.</w:t>
      </w:r>
    </w:p>
    <w:p w14:paraId="039DC3E1" w14:textId="6A4BC32B" w:rsidR="00111B5F" w:rsidRDefault="00111B5F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40DB15D" w14:textId="5BDE8AF3" w:rsidR="00111B5F" w:rsidRDefault="002516EE" w:rsidP="002516EE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38584FE" wp14:editId="6E945766">
            <wp:extent cx="6120000" cy="3249184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DEC4" w14:textId="7E12890B" w:rsidR="002516EE" w:rsidRPr="002516EE" w:rsidRDefault="002516EE" w:rsidP="002516EE">
      <w:pPr>
        <w:pStyle w:val="Paragraphedeliste"/>
        <w:spacing w:before="120" w:after="0" w:line="240" w:lineRule="auto"/>
        <w:ind w:left="0"/>
        <w:contextualSpacing w:val="0"/>
        <w:jc w:val="center"/>
        <w:rPr>
          <w:rFonts w:ascii="Arial" w:hAnsi="Arial" w:cs="Arial"/>
          <w:spacing w:val="-4"/>
        </w:rPr>
      </w:pPr>
      <w:r w:rsidRPr="002516EE">
        <w:rPr>
          <w:rFonts w:ascii="Arial" w:hAnsi="Arial" w:cs="Arial"/>
          <w:spacing w:val="-4"/>
        </w:rPr>
        <w:t>Figure 4 : évolution de la température du liège en fonction du temps, dans l’étude de la couverture en laine.</w:t>
      </w:r>
    </w:p>
    <w:p w14:paraId="16ECFB34" w14:textId="77777777" w:rsidR="002516EE" w:rsidRDefault="002516E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7FCE20D" w14:textId="58DBE2A8" w:rsidR="002516EE" w:rsidRPr="00CD33D9" w:rsidRDefault="002516EE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Q.5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2516EE">
        <w:rPr>
          <w:rFonts w:ascii="Arial" w:hAnsi="Arial" w:cs="Arial"/>
          <w:sz w:val="24"/>
          <w:szCs w:val="24"/>
        </w:rPr>
        <w:t>Montrer que l’expression de la variation d’énergie interne d’un système incompressible</w:t>
      </w:r>
      <w:r>
        <w:rPr>
          <w:rFonts w:ascii="Arial" w:hAnsi="Arial" w:cs="Arial"/>
          <w:sz w:val="24"/>
          <w:szCs w:val="24"/>
        </w:rPr>
        <w:t xml:space="preserve"> </w:t>
      </w:r>
      <w:r w:rsidRPr="002516EE">
        <w:rPr>
          <w:rFonts w:ascii="Arial" w:hAnsi="Arial" w:cs="Arial"/>
          <w:sz w:val="24"/>
          <w:szCs w:val="24"/>
        </w:rPr>
        <w:t>peut s’exprimer</w:t>
      </w:r>
      <w:r>
        <w:rPr>
          <w:rFonts w:ascii="Arial" w:hAnsi="Arial" w:cs="Arial"/>
          <w:sz w:val="24"/>
          <w:szCs w:val="24"/>
        </w:rPr>
        <w:t> :</w:t>
      </w:r>
      <w:r w:rsidRPr="00251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44"/>
      </w:r>
      <w:r w:rsidRPr="002516EE">
        <w:rPr>
          <w:rFonts w:ascii="Arial" w:hAnsi="Arial" w:cs="Arial"/>
          <w:i/>
          <w:iCs/>
          <w:sz w:val="24"/>
          <w:szCs w:val="24"/>
        </w:rPr>
        <w:t>U</w:t>
      </w:r>
      <w:r w:rsidRPr="002516E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2B3B76">
        <w:rPr>
          <w:rFonts w:ascii="Arial" w:hAnsi="Arial" w:cs="Arial"/>
          <w:i/>
          <w:iCs/>
          <w:sz w:val="24"/>
          <w:szCs w:val="24"/>
        </w:rPr>
        <w:t>m·c</w:t>
      </w:r>
      <w:proofErr w:type="spellEnd"/>
      <w:r w:rsidRPr="002516EE">
        <w:rPr>
          <w:rFonts w:ascii="Arial" w:hAnsi="Arial" w:cs="Arial"/>
          <w:sz w:val="24"/>
          <w:szCs w:val="24"/>
        </w:rPr>
        <w:t>·</w:t>
      </w:r>
      <w:r>
        <w:rPr>
          <w:rFonts w:ascii="Arial" w:hAnsi="Arial" w:cs="Arial"/>
          <w:sz w:val="24"/>
          <w:szCs w:val="24"/>
        </w:rPr>
        <w:sym w:font="Symbol" w:char="F044"/>
      </w:r>
      <w:r w:rsidRPr="002516EE">
        <w:rPr>
          <w:rFonts w:ascii="Arial" w:hAnsi="Arial" w:cs="Arial"/>
          <w:i/>
          <w:iCs/>
          <w:sz w:val="24"/>
          <w:szCs w:val="24"/>
        </w:rPr>
        <w:t>T</w:t>
      </w:r>
      <w:r w:rsidRPr="002516EE">
        <w:rPr>
          <w:rFonts w:ascii="Arial" w:hAnsi="Arial" w:cs="Arial"/>
          <w:sz w:val="24"/>
          <w:szCs w:val="24"/>
        </w:rPr>
        <w:t xml:space="preserve"> (</w:t>
      </w:r>
      <w:r w:rsidRPr="002516EE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 :</w:t>
      </w:r>
      <w:r w:rsidRPr="002516EE">
        <w:rPr>
          <w:rFonts w:ascii="Arial" w:hAnsi="Arial" w:cs="Arial"/>
          <w:sz w:val="24"/>
          <w:szCs w:val="24"/>
        </w:rPr>
        <w:t xml:space="preserve"> masse du système</w:t>
      </w:r>
      <w:r>
        <w:rPr>
          <w:rFonts w:ascii="Arial" w:hAnsi="Arial" w:cs="Arial"/>
          <w:sz w:val="24"/>
          <w:szCs w:val="24"/>
        </w:rPr>
        <w:t> ;</w:t>
      </w:r>
      <w:r w:rsidRPr="002516EE">
        <w:rPr>
          <w:rFonts w:ascii="Arial" w:hAnsi="Arial" w:cs="Arial"/>
          <w:sz w:val="24"/>
          <w:szCs w:val="24"/>
        </w:rPr>
        <w:t xml:space="preserve"> </w:t>
      </w:r>
      <w:r w:rsidRPr="002516EE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 :</w:t>
      </w:r>
      <w:r w:rsidRPr="002516EE">
        <w:rPr>
          <w:rFonts w:ascii="Arial" w:hAnsi="Arial" w:cs="Arial"/>
          <w:sz w:val="24"/>
          <w:szCs w:val="24"/>
        </w:rPr>
        <w:t xml:space="preserve"> capacité thermique massique</w:t>
      </w:r>
      <w:r>
        <w:rPr>
          <w:rFonts w:ascii="Arial" w:hAnsi="Arial" w:cs="Arial"/>
          <w:sz w:val="24"/>
          <w:szCs w:val="24"/>
        </w:rPr>
        <w:t xml:space="preserve"> </w:t>
      </w:r>
      <w:r w:rsidRPr="002516EE">
        <w:rPr>
          <w:rFonts w:ascii="Arial" w:hAnsi="Arial" w:cs="Arial"/>
          <w:sz w:val="24"/>
          <w:szCs w:val="24"/>
        </w:rPr>
        <w:t>du système</w:t>
      </w:r>
      <w:r>
        <w:rPr>
          <w:rFonts w:ascii="Arial" w:hAnsi="Arial" w:cs="Arial"/>
          <w:sz w:val="24"/>
          <w:szCs w:val="24"/>
        </w:rPr>
        <w:t> ;</w:t>
      </w:r>
      <w:r w:rsidRPr="002516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44"/>
      </w:r>
      <w:r w:rsidRPr="002516EE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 :</w:t>
      </w:r>
      <w:r w:rsidRPr="002516EE">
        <w:rPr>
          <w:rFonts w:ascii="Arial" w:hAnsi="Arial" w:cs="Arial"/>
          <w:sz w:val="24"/>
          <w:szCs w:val="24"/>
        </w:rPr>
        <w:t xml:space="preserve"> variation de température du système).</w:t>
      </w:r>
    </w:p>
    <w:p w14:paraId="35534FD3" w14:textId="77777777" w:rsidR="002516EE" w:rsidRDefault="002516E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5B448CE" w14:textId="54A32538" w:rsidR="002516EE" w:rsidRPr="00CD33D9" w:rsidRDefault="002516EE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Q.6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2516EE">
        <w:rPr>
          <w:rFonts w:ascii="Arial" w:hAnsi="Arial" w:cs="Arial"/>
          <w:sz w:val="24"/>
          <w:szCs w:val="24"/>
        </w:rPr>
        <w:t xml:space="preserve">Exprimer le flux thermique </w:t>
      </w:r>
      <w:r w:rsidRPr="002516EE">
        <w:rPr>
          <w:rFonts w:ascii="Arial" w:hAnsi="Arial" w:cs="Arial"/>
          <w:i/>
          <w:iCs/>
          <w:sz w:val="24"/>
          <w:szCs w:val="24"/>
        </w:rPr>
        <w:sym w:font="Symbol" w:char="F066"/>
      </w:r>
      <w:r w:rsidRPr="002516EE">
        <w:rPr>
          <w:rFonts w:ascii="Arial" w:hAnsi="Arial" w:cs="Arial"/>
          <w:sz w:val="24"/>
          <w:szCs w:val="24"/>
        </w:rPr>
        <w:t xml:space="preserve"> à travers la plaque de liège en fonction de la variation de</w:t>
      </w:r>
      <w:r>
        <w:rPr>
          <w:rFonts w:ascii="Arial" w:hAnsi="Arial" w:cs="Arial"/>
          <w:sz w:val="24"/>
          <w:szCs w:val="24"/>
        </w:rPr>
        <w:t xml:space="preserve"> </w:t>
      </w:r>
      <w:r w:rsidRPr="002516EE">
        <w:rPr>
          <w:rFonts w:ascii="Arial" w:hAnsi="Arial" w:cs="Arial"/>
          <w:sz w:val="24"/>
          <w:szCs w:val="24"/>
        </w:rPr>
        <w:t>température et du temps.</w:t>
      </w:r>
    </w:p>
    <w:p w14:paraId="4262C8CB" w14:textId="77777777" w:rsidR="002516EE" w:rsidRDefault="002516E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ADB6A93" w14:textId="77777777" w:rsidR="002516EE" w:rsidRDefault="002516E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64CB793" w14:textId="6DBE8E37" w:rsidR="002516EE" w:rsidRDefault="002516E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2516EE">
        <w:rPr>
          <w:rFonts w:ascii="Arial" w:hAnsi="Arial" w:cs="Arial"/>
          <w:sz w:val="24"/>
          <w:szCs w:val="24"/>
        </w:rPr>
        <w:t>Pour chaque expérience en régime permanent, on suppose que le flux thermique qui traverse la</w:t>
      </w:r>
      <w:r>
        <w:rPr>
          <w:rFonts w:ascii="Arial" w:hAnsi="Arial" w:cs="Arial"/>
          <w:sz w:val="24"/>
          <w:szCs w:val="24"/>
        </w:rPr>
        <w:t xml:space="preserve"> </w:t>
      </w:r>
      <w:r w:rsidRPr="002516EE">
        <w:rPr>
          <w:rFonts w:ascii="Arial" w:hAnsi="Arial" w:cs="Arial"/>
          <w:sz w:val="24"/>
          <w:szCs w:val="24"/>
        </w:rPr>
        <w:t>couverture est le même que celui qui traverse la plaque de liège.</w:t>
      </w:r>
    </w:p>
    <w:p w14:paraId="2C58D944" w14:textId="77777777" w:rsidR="002516EE" w:rsidRDefault="002516EE" w:rsidP="002516E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82B6C46" w14:textId="4C3D1400" w:rsidR="002516EE" w:rsidRPr="00CD33D9" w:rsidRDefault="002516EE" w:rsidP="002516E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Q.7</w:t>
      </w:r>
      <w:r w:rsidRPr="00CD33D9">
        <w:rPr>
          <w:rFonts w:ascii="Arial" w:hAnsi="Arial" w:cs="Arial"/>
          <w:b/>
          <w:bCs/>
          <w:sz w:val="24"/>
          <w:szCs w:val="24"/>
        </w:rPr>
        <w:t>.</w:t>
      </w:r>
      <w:r w:rsidRPr="00CD33D9">
        <w:rPr>
          <w:rFonts w:ascii="Arial" w:hAnsi="Arial" w:cs="Arial"/>
          <w:sz w:val="24"/>
          <w:szCs w:val="24"/>
        </w:rPr>
        <w:tab/>
      </w:r>
      <w:r w:rsidRPr="002516EE">
        <w:rPr>
          <w:rFonts w:ascii="Arial" w:hAnsi="Arial" w:cs="Arial"/>
          <w:sz w:val="24"/>
          <w:szCs w:val="24"/>
        </w:rPr>
        <w:t>Comparer l’efficacité des deux couvertures à retenir la chaleur corporelle.</w:t>
      </w:r>
    </w:p>
    <w:sectPr w:rsidR="002516EE" w:rsidRPr="00CD33D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1E98"/>
    <w:multiLevelType w:val="hybridMultilevel"/>
    <w:tmpl w:val="E548BF34"/>
    <w:lvl w:ilvl="0" w:tplc="16F887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32F72"/>
    <w:multiLevelType w:val="hybridMultilevel"/>
    <w:tmpl w:val="E68AEA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D37FF"/>
    <w:multiLevelType w:val="hybridMultilevel"/>
    <w:tmpl w:val="B6348814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1D04"/>
    <w:multiLevelType w:val="hybridMultilevel"/>
    <w:tmpl w:val="D51ACBB2"/>
    <w:lvl w:ilvl="0" w:tplc="7B98E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64383"/>
    <w:multiLevelType w:val="hybridMultilevel"/>
    <w:tmpl w:val="8806DDD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B3615"/>
    <w:multiLevelType w:val="hybridMultilevel"/>
    <w:tmpl w:val="E2A6895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24829"/>
    <w:multiLevelType w:val="hybridMultilevel"/>
    <w:tmpl w:val="46F47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2"/>
  </w:num>
  <w:num w:numId="2" w16cid:durableId="147598150">
    <w:abstractNumId w:val="33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8"/>
  </w:num>
  <w:num w:numId="7" w16cid:durableId="1069693144">
    <w:abstractNumId w:val="31"/>
  </w:num>
  <w:num w:numId="8" w16cid:durableId="2051689700">
    <w:abstractNumId w:val="26"/>
  </w:num>
  <w:num w:numId="9" w16cid:durableId="216749121">
    <w:abstractNumId w:val="3"/>
  </w:num>
  <w:num w:numId="10" w16cid:durableId="745884451">
    <w:abstractNumId w:val="21"/>
  </w:num>
  <w:num w:numId="11" w16cid:durableId="1463964506">
    <w:abstractNumId w:val="35"/>
  </w:num>
  <w:num w:numId="12" w16cid:durableId="1430850099">
    <w:abstractNumId w:val="4"/>
  </w:num>
  <w:num w:numId="13" w16cid:durableId="220554775">
    <w:abstractNumId w:val="18"/>
  </w:num>
  <w:num w:numId="14" w16cid:durableId="363479020">
    <w:abstractNumId w:val="2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0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5"/>
  </w:num>
  <w:num w:numId="24" w16cid:durableId="1447894386">
    <w:abstractNumId w:val="23"/>
  </w:num>
  <w:num w:numId="25" w16cid:durableId="1682203025">
    <w:abstractNumId w:val="29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8"/>
  </w:num>
  <w:num w:numId="29" w16cid:durableId="338895275">
    <w:abstractNumId w:val="34"/>
  </w:num>
  <w:num w:numId="30" w16cid:durableId="273560186">
    <w:abstractNumId w:val="30"/>
  </w:num>
  <w:num w:numId="31" w16cid:durableId="114832327">
    <w:abstractNumId w:val="14"/>
  </w:num>
  <w:num w:numId="32" w16cid:durableId="2029137641">
    <w:abstractNumId w:val="22"/>
  </w:num>
  <w:num w:numId="33" w16cid:durableId="1207453362">
    <w:abstractNumId w:val="27"/>
  </w:num>
  <w:num w:numId="34" w16cid:durableId="1729914496">
    <w:abstractNumId w:val="7"/>
  </w:num>
  <w:num w:numId="35" w16cid:durableId="962612117">
    <w:abstractNumId w:val="25"/>
  </w:num>
  <w:num w:numId="36" w16cid:durableId="19491215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11B5F"/>
    <w:rsid w:val="00142394"/>
    <w:rsid w:val="0014723E"/>
    <w:rsid w:val="0015223A"/>
    <w:rsid w:val="001A533E"/>
    <w:rsid w:val="001E7045"/>
    <w:rsid w:val="00215467"/>
    <w:rsid w:val="00222ABC"/>
    <w:rsid w:val="00233A95"/>
    <w:rsid w:val="00234D33"/>
    <w:rsid w:val="002516EE"/>
    <w:rsid w:val="0026053E"/>
    <w:rsid w:val="0026164E"/>
    <w:rsid w:val="002B3B76"/>
    <w:rsid w:val="002C27A0"/>
    <w:rsid w:val="002D3E55"/>
    <w:rsid w:val="002F5D46"/>
    <w:rsid w:val="00371118"/>
    <w:rsid w:val="00387A6D"/>
    <w:rsid w:val="003D41E2"/>
    <w:rsid w:val="0043456C"/>
    <w:rsid w:val="00434711"/>
    <w:rsid w:val="004640CD"/>
    <w:rsid w:val="00464EFD"/>
    <w:rsid w:val="00484F75"/>
    <w:rsid w:val="004C71DB"/>
    <w:rsid w:val="004E1788"/>
    <w:rsid w:val="00524858"/>
    <w:rsid w:val="005367F6"/>
    <w:rsid w:val="00544DE6"/>
    <w:rsid w:val="00557D7D"/>
    <w:rsid w:val="0056432E"/>
    <w:rsid w:val="005847DE"/>
    <w:rsid w:val="005B0CDD"/>
    <w:rsid w:val="005F3CE7"/>
    <w:rsid w:val="00603DC8"/>
    <w:rsid w:val="00603F7B"/>
    <w:rsid w:val="00625CB6"/>
    <w:rsid w:val="00675FAC"/>
    <w:rsid w:val="006D1F2D"/>
    <w:rsid w:val="00761DAB"/>
    <w:rsid w:val="00761F55"/>
    <w:rsid w:val="00772069"/>
    <w:rsid w:val="007D575B"/>
    <w:rsid w:val="00810E4F"/>
    <w:rsid w:val="0087301A"/>
    <w:rsid w:val="008F1CC1"/>
    <w:rsid w:val="009271C2"/>
    <w:rsid w:val="00974E49"/>
    <w:rsid w:val="009A2769"/>
    <w:rsid w:val="009B1411"/>
    <w:rsid w:val="009B253E"/>
    <w:rsid w:val="009C65EF"/>
    <w:rsid w:val="009E181B"/>
    <w:rsid w:val="00A4626E"/>
    <w:rsid w:val="00A86B99"/>
    <w:rsid w:val="00AC0230"/>
    <w:rsid w:val="00AE2D23"/>
    <w:rsid w:val="00B01CD2"/>
    <w:rsid w:val="00B158CD"/>
    <w:rsid w:val="00B46774"/>
    <w:rsid w:val="00BE35F9"/>
    <w:rsid w:val="00BE7836"/>
    <w:rsid w:val="00C045DE"/>
    <w:rsid w:val="00C507C4"/>
    <w:rsid w:val="00C738AC"/>
    <w:rsid w:val="00C73CD9"/>
    <w:rsid w:val="00CD33D9"/>
    <w:rsid w:val="00CD628D"/>
    <w:rsid w:val="00CD6C6A"/>
    <w:rsid w:val="00D93AAE"/>
    <w:rsid w:val="00DA2CE7"/>
    <w:rsid w:val="00DF5BCC"/>
    <w:rsid w:val="00E1509D"/>
    <w:rsid w:val="00EB63DF"/>
    <w:rsid w:val="00F03AE6"/>
    <w:rsid w:val="00F0583B"/>
    <w:rsid w:val="00F15380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2025-05-09T15:43:00Z</dcterms:created>
  <dcterms:modified xsi:type="dcterms:W3CDTF">2025-05-09T15:43:00Z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